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962D" w14:textId="77777777" w:rsidR="00DF7835" w:rsidRDefault="00DF7835" w:rsidP="00DF7835">
      <w:pPr>
        <w:spacing w:line="360" w:lineRule="auto"/>
        <w:jc w:val="center"/>
        <w:rPr>
          <w:rFonts w:eastAsia="Times New Roman" w:cs="Times New Roman"/>
          <w:b/>
        </w:rPr>
      </w:pPr>
      <w:r w:rsidRPr="00E0519D">
        <w:rPr>
          <w:rFonts w:eastAsia="Times New Roman" w:cs="Times New Roman"/>
          <w:b/>
        </w:rPr>
        <w:t>THE DESCRI</w:t>
      </w:r>
      <w:r>
        <w:rPr>
          <w:rFonts w:eastAsia="Times New Roman" w:cs="Times New Roman"/>
          <w:b/>
        </w:rPr>
        <w:t xml:space="preserve">PTION OF THE TERMS USED IN THE </w:t>
      </w:r>
    </w:p>
    <w:p w14:paraId="10F036A2" w14:textId="77777777" w:rsidR="00DF7835" w:rsidRPr="00E0519D" w:rsidRDefault="00DF7835" w:rsidP="00DF7835">
      <w:pPr>
        <w:spacing w:line="360" w:lineRule="auto"/>
        <w:jc w:val="center"/>
        <w:rPr>
          <w:rFonts w:eastAsia="Times New Roman" w:cs="Times New Roman"/>
          <w:b/>
        </w:rPr>
      </w:pPr>
      <w:r>
        <w:rPr>
          <w:rFonts w:eastAsia="Times New Roman" w:cs="Times New Roman"/>
          <w:b/>
        </w:rPr>
        <w:t>S</w:t>
      </w:r>
      <w:r w:rsidRPr="00E0519D">
        <w:rPr>
          <w:rFonts w:eastAsia="Times New Roman" w:cs="Times New Roman"/>
          <w:b/>
        </w:rPr>
        <w:t>OUTH AFRICAN ACTUARIAL RISK ASSESSMENT TOOL</w:t>
      </w:r>
    </w:p>
    <w:p w14:paraId="6A6CA91C" w14:textId="77777777" w:rsidR="00DF7835" w:rsidRPr="00E0519D" w:rsidRDefault="00DF7835" w:rsidP="00DF7835">
      <w:pPr>
        <w:rPr>
          <w:rFonts w:eastAsia="Times New Roman" w:cs="Times New Roman"/>
          <w:b/>
        </w:rPr>
      </w:pPr>
    </w:p>
    <w:p w14:paraId="215002AA" w14:textId="20917ECB" w:rsidR="00DF7835" w:rsidRPr="00E0519D" w:rsidRDefault="00DF7835" w:rsidP="00DF7835">
      <w:pPr>
        <w:rPr>
          <w:rFonts w:eastAsia="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6"/>
        <w:gridCol w:w="6776"/>
      </w:tblGrid>
      <w:tr w:rsidR="00DF7835" w:rsidRPr="00E0519D" w14:paraId="5A5535D0" w14:textId="77777777" w:rsidTr="000E025D">
        <w:tc>
          <w:tcPr>
            <w:tcW w:w="9242" w:type="dxa"/>
            <w:gridSpan w:val="2"/>
          </w:tcPr>
          <w:p w14:paraId="1582E9EF" w14:textId="77777777" w:rsidR="00DF7835" w:rsidRPr="00E0519D" w:rsidRDefault="00DF7835" w:rsidP="000E025D">
            <w:pPr>
              <w:spacing w:before="100" w:after="120" w:line="360" w:lineRule="auto"/>
              <w:rPr>
                <w:rFonts w:eastAsia="Times New Roman" w:cs="Times New Roman"/>
                <w:b/>
              </w:rPr>
            </w:pPr>
            <w:r w:rsidRPr="00E0519D">
              <w:rPr>
                <w:rFonts w:eastAsia="Times New Roman" w:cs="Times New Roman"/>
                <w:b/>
              </w:rPr>
              <w:t>ABUSE INDEX</w:t>
            </w:r>
          </w:p>
        </w:tc>
      </w:tr>
      <w:tr w:rsidR="00DF7835" w:rsidRPr="00E0519D" w14:paraId="3438999C" w14:textId="77777777" w:rsidTr="000E025D">
        <w:tc>
          <w:tcPr>
            <w:tcW w:w="2466" w:type="dxa"/>
          </w:tcPr>
          <w:p w14:paraId="11FE4B0D" w14:textId="77777777" w:rsidR="00DF7835" w:rsidRPr="00E0519D" w:rsidRDefault="00DF7835" w:rsidP="000E025D">
            <w:pPr>
              <w:spacing w:before="100" w:line="276" w:lineRule="auto"/>
              <w:rPr>
                <w:rFonts w:eastAsia="Times New Roman" w:cs="Times New Roman"/>
                <w:b/>
              </w:rPr>
            </w:pPr>
            <w:r w:rsidRPr="00E0519D">
              <w:rPr>
                <w:rFonts w:eastAsia="Times New Roman" w:cs="Times New Roman"/>
                <w:b/>
              </w:rPr>
              <w:t>A1</w:t>
            </w:r>
          </w:p>
          <w:p w14:paraId="6391E712" w14:textId="77777777" w:rsidR="00DF7835" w:rsidRPr="00E0519D" w:rsidRDefault="00DF7835" w:rsidP="000E025D">
            <w:pPr>
              <w:spacing w:before="100" w:line="276" w:lineRule="auto"/>
              <w:rPr>
                <w:rFonts w:eastAsia="Times New Roman" w:cs="Times New Roman"/>
                <w:b/>
              </w:rPr>
            </w:pPr>
            <w:r w:rsidRPr="00E0519D">
              <w:rPr>
                <w:rFonts w:eastAsia="Times New Roman" w:cs="Times New Roman"/>
                <w:b/>
              </w:rPr>
              <w:t>Current  report is for abuse</w:t>
            </w:r>
          </w:p>
          <w:p w14:paraId="6F5A83F7" w14:textId="77777777" w:rsidR="00DF7835" w:rsidRPr="00E0519D" w:rsidRDefault="00DF7835" w:rsidP="000E025D">
            <w:pPr>
              <w:spacing w:before="100" w:line="360" w:lineRule="auto"/>
              <w:rPr>
                <w:rFonts w:eastAsia="Times New Roman" w:cs="Times New Roman"/>
                <w:b/>
              </w:rPr>
            </w:pPr>
          </w:p>
        </w:tc>
        <w:tc>
          <w:tcPr>
            <w:tcW w:w="6776" w:type="dxa"/>
          </w:tcPr>
          <w:p w14:paraId="7E85802E" w14:textId="77777777" w:rsidR="00DF7835" w:rsidRPr="00E0519D" w:rsidRDefault="00DF7835" w:rsidP="000E025D">
            <w:pPr>
              <w:spacing w:before="100" w:line="276" w:lineRule="auto"/>
              <w:rPr>
                <w:rFonts w:eastAsia="Times New Roman" w:cs="Times New Roman"/>
              </w:rPr>
            </w:pPr>
            <w:r w:rsidRPr="00E0519D">
              <w:rPr>
                <w:rFonts w:eastAsia="Times New Roman" w:cs="Times New Roman"/>
              </w:rPr>
              <w:t>Score 1 if the current report or an allegation made during the investigation is for any type of abuse. This includes:</w:t>
            </w:r>
          </w:p>
          <w:p w14:paraId="629362D0"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rPr>
              <w:t>physical abuse</w:t>
            </w:r>
          </w:p>
          <w:p w14:paraId="4B42BA60"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rPr>
              <w:t>emotional abuse</w:t>
            </w:r>
          </w:p>
          <w:p w14:paraId="59F4D588"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rPr>
              <w:t>sexual abuse</w:t>
            </w:r>
          </w:p>
          <w:p w14:paraId="20B0A863" w14:textId="77777777" w:rsidR="00DF7835" w:rsidRPr="00E0519D" w:rsidRDefault="00DF7835" w:rsidP="000E025D">
            <w:pPr>
              <w:spacing w:before="100" w:line="276" w:lineRule="auto"/>
              <w:contextualSpacing/>
              <w:rPr>
                <w:rFonts w:eastAsia="Times New Roman" w:cs="Times New Roman"/>
              </w:rPr>
            </w:pPr>
          </w:p>
        </w:tc>
      </w:tr>
      <w:tr w:rsidR="00DF7835" w:rsidRPr="00E0519D" w14:paraId="62FF3470" w14:textId="77777777" w:rsidTr="000E025D">
        <w:tc>
          <w:tcPr>
            <w:tcW w:w="2466" w:type="dxa"/>
          </w:tcPr>
          <w:p w14:paraId="7A69BF9F" w14:textId="77777777" w:rsidR="00DF7835" w:rsidRPr="00E0519D" w:rsidRDefault="00DF7835" w:rsidP="000E025D">
            <w:pPr>
              <w:spacing w:before="100"/>
              <w:rPr>
                <w:rFonts w:eastAsia="Times New Roman" w:cs="Times New Roman"/>
                <w:b/>
              </w:rPr>
            </w:pPr>
            <w:r w:rsidRPr="00E0519D">
              <w:rPr>
                <w:rFonts w:eastAsia="Times New Roman" w:cs="Times New Roman"/>
                <w:b/>
              </w:rPr>
              <w:t>A2</w:t>
            </w:r>
          </w:p>
          <w:p w14:paraId="45E941AE" w14:textId="77777777" w:rsidR="00DF7835" w:rsidRPr="00E0519D" w:rsidRDefault="00DF7835" w:rsidP="000E025D">
            <w:pPr>
              <w:spacing w:before="100" w:line="276" w:lineRule="auto"/>
              <w:jc w:val="left"/>
              <w:rPr>
                <w:rFonts w:eastAsia="Times New Roman" w:cs="Times New Roman"/>
                <w:b/>
              </w:rPr>
            </w:pPr>
            <w:r w:rsidRPr="00E0519D">
              <w:rPr>
                <w:rFonts w:eastAsia="Times New Roman" w:cs="Times New Roman"/>
                <w:b/>
              </w:rPr>
              <w:t>Number of previous child protection investigations</w:t>
            </w:r>
          </w:p>
        </w:tc>
        <w:tc>
          <w:tcPr>
            <w:tcW w:w="6776" w:type="dxa"/>
          </w:tcPr>
          <w:p w14:paraId="20898110" w14:textId="77777777" w:rsidR="00DF7835" w:rsidRPr="00E0519D" w:rsidRDefault="00DF7835" w:rsidP="000E025D">
            <w:pPr>
              <w:spacing w:before="100" w:line="276" w:lineRule="auto"/>
              <w:rPr>
                <w:rFonts w:eastAsia="Times New Roman" w:cs="Arial"/>
              </w:rPr>
            </w:pPr>
            <w:r w:rsidRPr="00E0519D">
              <w:rPr>
                <w:rFonts w:eastAsia="Times New Roman" w:cs="Arial"/>
              </w:rPr>
              <w:t>Score all prior investigations, whether they were substantiated or not, that were assigned for child protection investigation. Consider all adults in the household and count all prior investigations for which they were alleged to be perpetrators. Investigations for out of home perpetrators, e.g. the school or day care, are not counted.</w:t>
            </w:r>
          </w:p>
          <w:p w14:paraId="5628F5EA" w14:textId="77777777" w:rsidR="00DF7835" w:rsidRPr="00E0519D" w:rsidRDefault="00DF7835" w:rsidP="000E025D">
            <w:pPr>
              <w:spacing w:before="100" w:line="276" w:lineRule="auto"/>
              <w:rPr>
                <w:rFonts w:eastAsia="Times New Roman" w:cs="Arial"/>
              </w:rPr>
            </w:pPr>
          </w:p>
          <w:p w14:paraId="7C6EE733" w14:textId="77777777" w:rsidR="00DF7835" w:rsidRPr="00E0519D" w:rsidRDefault="00DF7835" w:rsidP="00DF7835">
            <w:pPr>
              <w:numPr>
                <w:ilvl w:val="0"/>
                <w:numId w:val="5"/>
              </w:numPr>
              <w:spacing w:before="100" w:line="276" w:lineRule="auto"/>
              <w:contextualSpacing/>
              <w:rPr>
                <w:rFonts w:eastAsia="Times New Roman" w:cs="Arial"/>
              </w:rPr>
            </w:pPr>
            <w:r w:rsidRPr="00E0519D">
              <w:rPr>
                <w:rFonts w:eastAsia="Times New Roman" w:cs="Arial"/>
              </w:rPr>
              <w:t>Score 0 for no prior investigations</w:t>
            </w:r>
          </w:p>
          <w:p w14:paraId="45A87D86" w14:textId="77777777" w:rsidR="00DF7835" w:rsidRPr="00E0519D" w:rsidRDefault="00DF7835" w:rsidP="00DF7835">
            <w:pPr>
              <w:numPr>
                <w:ilvl w:val="0"/>
                <w:numId w:val="5"/>
              </w:numPr>
              <w:spacing w:before="100" w:line="276" w:lineRule="auto"/>
              <w:contextualSpacing/>
              <w:rPr>
                <w:rFonts w:eastAsia="Times New Roman" w:cs="Arial"/>
              </w:rPr>
            </w:pPr>
            <w:r w:rsidRPr="00E0519D">
              <w:rPr>
                <w:rFonts w:eastAsia="Times New Roman" w:cs="Arial"/>
              </w:rPr>
              <w:t>Score 1 for one prior abuse investigation</w:t>
            </w:r>
          </w:p>
          <w:p w14:paraId="6BE44A07" w14:textId="77777777" w:rsidR="00DF7835" w:rsidRPr="00E0519D" w:rsidRDefault="00DF7835" w:rsidP="00DF7835">
            <w:pPr>
              <w:numPr>
                <w:ilvl w:val="0"/>
                <w:numId w:val="5"/>
              </w:numPr>
              <w:spacing w:before="100" w:line="276" w:lineRule="auto"/>
              <w:contextualSpacing/>
              <w:rPr>
                <w:rFonts w:eastAsia="Times New Roman" w:cs="Arial"/>
              </w:rPr>
            </w:pPr>
            <w:r w:rsidRPr="00E0519D">
              <w:rPr>
                <w:rFonts w:eastAsia="Times New Roman" w:cs="Arial"/>
              </w:rPr>
              <w:t>Score 2 if there were two prior abuse investigations</w:t>
            </w:r>
          </w:p>
          <w:p w14:paraId="2FF8F245" w14:textId="77777777" w:rsidR="00DF7835" w:rsidRPr="00E0519D" w:rsidRDefault="00DF7835" w:rsidP="00DF7835">
            <w:pPr>
              <w:numPr>
                <w:ilvl w:val="0"/>
                <w:numId w:val="5"/>
              </w:numPr>
              <w:spacing w:before="100" w:line="276" w:lineRule="auto"/>
              <w:contextualSpacing/>
              <w:rPr>
                <w:rFonts w:eastAsia="Times New Roman" w:cs="Arial"/>
              </w:rPr>
            </w:pPr>
            <w:r w:rsidRPr="00E0519D">
              <w:rPr>
                <w:rFonts w:eastAsia="Times New Roman" w:cs="Arial"/>
              </w:rPr>
              <w:t>Score 3 if there were three or more prior abuse investigations.</w:t>
            </w:r>
          </w:p>
          <w:p w14:paraId="7C730120" w14:textId="77777777" w:rsidR="00DF7835" w:rsidRPr="00E0519D" w:rsidRDefault="00DF7835" w:rsidP="000E025D">
            <w:pPr>
              <w:spacing w:before="100" w:line="276" w:lineRule="auto"/>
              <w:ind w:left="360"/>
              <w:contextualSpacing/>
              <w:rPr>
                <w:rFonts w:eastAsia="Times New Roman" w:cs="Arial"/>
              </w:rPr>
            </w:pPr>
          </w:p>
        </w:tc>
      </w:tr>
      <w:tr w:rsidR="00DF7835" w:rsidRPr="00E0519D" w14:paraId="3961764A" w14:textId="77777777" w:rsidTr="000E025D">
        <w:tc>
          <w:tcPr>
            <w:tcW w:w="2466" w:type="dxa"/>
          </w:tcPr>
          <w:p w14:paraId="738BAACA" w14:textId="77777777" w:rsidR="00DF7835" w:rsidRPr="00E0519D" w:rsidRDefault="00DF7835" w:rsidP="000E025D">
            <w:pPr>
              <w:spacing w:before="100"/>
              <w:rPr>
                <w:rFonts w:eastAsia="Times New Roman" w:cs="Times New Roman"/>
                <w:b/>
              </w:rPr>
            </w:pPr>
            <w:r w:rsidRPr="00E0519D">
              <w:rPr>
                <w:rFonts w:eastAsia="Times New Roman" w:cs="Times New Roman"/>
                <w:b/>
              </w:rPr>
              <w:t>A3</w:t>
            </w:r>
          </w:p>
          <w:p w14:paraId="5023FC1F" w14:textId="77777777" w:rsidR="00DF7835" w:rsidRPr="00E0519D" w:rsidRDefault="00DF7835" w:rsidP="000E025D">
            <w:pPr>
              <w:jc w:val="left"/>
              <w:rPr>
                <w:rFonts w:eastAsia="Times New Roman" w:cs="Times New Roman"/>
                <w:b/>
              </w:rPr>
            </w:pPr>
            <w:r w:rsidRPr="00E0519D">
              <w:rPr>
                <w:rFonts w:eastAsia="Times New Roman" w:cs="Times New Roman"/>
                <w:b/>
              </w:rPr>
              <w:t>Family previously received child protection services</w:t>
            </w:r>
          </w:p>
        </w:tc>
        <w:tc>
          <w:tcPr>
            <w:tcW w:w="6776" w:type="dxa"/>
          </w:tcPr>
          <w:p w14:paraId="0F8C0B1B" w14:textId="77777777" w:rsidR="00DF7835" w:rsidRPr="00E0519D" w:rsidRDefault="00DF7835" w:rsidP="000E025D">
            <w:pPr>
              <w:spacing w:before="120" w:line="276" w:lineRule="auto"/>
              <w:rPr>
                <w:rFonts w:eastAsia="Times New Roman" w:cs="Arial"/>
              </w:rPr>
            </w:pPr>
            <w:r w:rsidRPr="00E0519D">
              <w:rPr>
                <w:rFonts w:eastAsia="Times New Roman" w:cs="Arial"/>
              </w:rPr>
              <w:t>Score 1 if the family has previously received child protection services or is currently receiving services as a result of prior investigation. These services may be voluntary or court-ordered.</w:t>
            </w:r>
          </w:p>
          <w:p w14:paraId="0A92B61F" w14:textId="77777777" w:rsidR="00DF7835" w:rsidRPr="00E0519D" w:rsidRDefault="00DF7835" w:rsidP="000E025D">
            <w:pPr>
              <w:spacing w:before="100" w:line="276" w:lineRule="auto"/>
              <w:rPr>
                <w:rFonts w:eastAsia="Times New Roman" w:cs="Arial"/>
              </w:rPr>
            </w:pPr>
          </w:p>
        </w:tc>
      </w:tr>
      <w:tr w:rsidR="00DF7835" w:rsidRPr="00E0519D" w14:paraId="7D20866D" w14:textId="77777777" w:rsidTr="000E025D">
        <w:tc>
          <w:tcPr>
            <w:tcW w:w="2466" w:type="dxa"/>
          </w:tcPr>
          <w:p w14:paraId="6B03C31B" w14:textId="77777777" w:rsidR="00DF7835" w:rsidRPr="00E0519D" w:rsidRDefault="00DF7835" w:rsidP="000E025D">
            <w:pPr>
              <w:spacing w:before="120"/>
              <w:rPr>
                <w:rFonts w:eastAsia="Times New Roman" w:cs="Times New Roman"/>
                <w:b/>
              </w:rPr>
            </w:pPr>
            <w:r w:rsidRPr="00E0519D">
              <w:rPr>
                <w:rFonts w:eastAsia="Times New Roman" w:cs="Times New Roman"/>
                <w:b/>
              </w:rPr>
              <w:t>A4</w:t>
            </w:r>
          </w:p>
          <w:p w14:paraId="0A60D4EE" w14:textId="77777777" w:rsidR="00DF7835" w:rsidRPr="00E0519D" w:rsidRDefault="00DF7835" w:rsidP="000E025D">
            <w:pPr>
              <w:spacing w:before="120"/>
              <w:rPr>
                <w:rFonts w:eastAsia="Times New Roman" w:cs="Times New Roman"/>
                <w:b/>
              </w:rPr>
            </w:pPr>
            <w:r w:rsidRPr="00E0519D">
              <w:rPr>
                <w:rFonts w:eastAsia="Times New Roman" w:cs="Times New Roman"/>
                <w:b/>
              </w:rPr>
              <w:t>Number of children abused</w:t>
            </w:r>
          </w:p>
        </w:tc>
        <w:tc>
          <w:tcPr>
            <w:tcW w:w="6776" w:type="dxa"/>
          </w:tcPr>
          <w:p w14:paraId="3FD55426" w14:textId="77777777" w:rsidR="00DF7835" w:rsidRPr="00E0519D" w:rsidRDefault="00DF7835" w:rsidP="000E025D">
            <w:pPr>
              <w:spacing w:before="120" w:line="276" w:lineRule="auto"/>
              <w:rPr>
                <w:rFonts w:eastAsia="Times New Roman" w:cs="Arial"/>
              </w:rPr>
            </w:pPr>
            <w:r w:rsidRPr="00E0519D">
              <w:rPr>
                <w:rFonts w:eastAsia="Times New Roman" w:cs="Arial"/>
              </w:rPr>
              <w:t>Choose the appropriate score according to the number of children under 18 years of age for whom abuse was alleged or is substantiated in the current investigation.</w:t>
            </w:r>
          </w:p>
          <w:p w14:paraId="760A1DA7" w14:textId="77777777" w:rsidR="00DF7835" w:rsidRPr="00E0519D" w:rsidRDefault="00DF7835" w:rsidP="000E025D">
            <w:pPr>
              <w:spacing w:before="120" w:line="276" w:lineRule="auto"/>
              <w:jc w:val="left"/>
              <w:rPr>
                <w:rFonts w:eastAsia="Times New Roman" w:cs="Arial"/>
              </w:rPr>
            </w:pPr>
          </w:p>
        </w:tc>
      </w:tr>
      <w:tr w:rsidR="00DF7835" w:rsidRPr="00E0519D" w14:paraId="6E5323D0" w14:textId="77777777" w:rsidTr="000E025D">
        <w:tc>
          <w:tcPr>
            <w:tcW w:w="2466" w:type="dxa"/>
          </w:tcPr>
          <w:p w14:paraId="63D2000D" w14:textId="77777777" w:rsidR="00DF7835" w:rsidRPr="00E0519D" w:rsidRDefault="00DF7835" w:rsidP="000E025D">
            <w:pPr>
              <w:spacing w:before="120"/>
              <w:rPr>
                <w:rFonts w:eastAsia="Times New Roman" w:cs="Times New Roman"/>
                <w:b/>
              </w:rPr>
            </w:pPr>
            <w:r w:rsidRPr="00E0519D">
              <w:rPr>
                <w:rFonts w:eastAsia="Times New Roman" w:cs="Times New Roman"/>
                <w:b/>
              </w:rPr>
              <w:t>A5</w:t>
            </w:r>
          </w:p>
          <w:p w14:paraId="0A58E7B0"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t>Age of youngest children</w:t>
            </w:r>
          </w:p>
        </w:tc>
        <w:tc>
          <w:tcPr>
            <w:tcW w:w="6776" w:type="dxa"/>
          </w:tcPr>
          <w:p w14:paraId="0FBD132C" w14:textId="77777777" w:rsidR="00DF7835" w:rsidRPr="00E0519D" w:rsidRDefault="00DF7835" w:rsidP="000E025D">
            <w:pPr>
              <w:spacing w:before="120" w:line="276" w:lineRule="auto"/>
              <w:rPr>
                <w:rFonts w:eastAsia="Times New Roman" w:cs="Arial"/>
              </w:rPr>
            </w:pPr>
            <w:r w:rsidRPr="00E0519D">
              <w:rPr>
                <w:rFonts w:eastAsia="Times New Roman" w:cs="Arial"/>
              </w:rPr>
              <w:t xml:space="preserve">Choose the appropriate score according the age of the youngest child who is presently living in the household where the alleged abuse occurred. </w:t>
            </w:r>
          </w:p>
          <w:p w14:paraId="6395365B" w14:textId="77777777" w:rsidR="00DF7835" w:rsidRPr="00E0519D" w:rsidRDefault="00DF7835" w:rsidP="000E025D">
            <w:pPr>
              <w:rPr>
                <w:rFonts w:eastAsia="Times New Roman" w:cs="Arial"/>
              </w:rPr>
            </w:pPr>
          </w:p>
        </w:tc>
      </w:tr>
    </w:tbl>
    <w:p w14:paraId="0691CBD7" w14:textId="77777777" w:rsidR="00DF7835" w:rsidRPr="00E0519D" w:rsidRDefault="00DF7835" w:rsidP="00DF7835">
      <w:pPr>
        <w:rPr>
          <w:rFonts w:eastAsia="Times New Roman" w:cs="Times New Roman"/>
        </w:rPr>
      </w:pPr>
    </w:p>
    <w:p w14:paraId="2245B287" w14:textId="77777777" w:rsidR="00DF7835" w:rsidRPr="00E0519D" w:rsidRDefault="00DF7835" w:rsidP="00DF7835">
      <w:pPr>
        <w:rPr>
          <w:rFonts w:eastAsia="Times New Roman" w:cs="Times New Roman"/>
        </w:rPr>
      </w:pPr>
      <w:r w:rsidRPr="00E0519D">
        <w:rPr>
          <w:rFonts w:eastAsia="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6"/>
        <w:gridCol w:w="6776"/>
      </w:tblGrid>
      <w:tr w:rsidR="00DF7835" w:rsidRPr="00E0519D" w14:paraId="3F93F1ED" w14:textId="77777777" w:rsidTr="000E025D">
        <w:tc>
          <w:tcPr>
            <w:tcW w:w="2466" w:type="dxa"/>
          </w:tcPr>
          <w:p w14:paraId="66DE9A17"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lastRenderedPageBreak/>
              <w:t>A6</w:t>
            </w:r>
          </w:p>
          <w:p w14:paraId="04CA5547"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t>Characteristics of the child</w:t>
            </w:r>
          </w:p>
        </w:tc>
        <w:tc>
          <w:tcPr>
            <w:tcW w:w="6776" w:type="dxa"/>
          </w:tcPr>
          <w:p w14:paraId="61362E00" w14:textId="77777777" w:rsidR="00DF7835" w:rsidRPr="00E0519D" w:rsidRDefault="00DF7835" w:rsidP="000E025D">
            <w:pPr>
              <w:spacing w:before="120" w:line="276" w:lineRule="auto"/>
              <w:rPr>
                <w:rFonts w:eastAsia="Times New Roman" w:cs="Times New Roman"/>
              </w:rPr>
            </w:pPr>
            <w:r w:rsidRPr="00E0519D">
              <w:rPr>
                <w:rFonts w:eastAsia="Times New Roman" w:cs="Times New Roman"/>
              </w:rPr>
              <w:t xml:space="preserve">Score this item based on statements by the parent/caregiver that a child has been diagnosed; statements by a medical doctor or professionals in the social services and mental health fields, or review of records. </w:t>
            </w:r>
          </w:p>
          <w:p w14:paraId="768FB274" w14:textId="77777777" w:rsidR="00DF7835" w:rsidRPr="00E0519D" w:rsidRDefault="00DF7835" w:rsidP="00DF7835">
            <w:pPr>
              <w:numPr>
                <w:ilvl w:val="0"/>
                <w:numId w:val="6"/>
              </w:numPr>
              <w:spacing w:before="120" w:line="276" w:lineRule="auto"/>
              <w:contextualSpacing/>
              <w:rPr>
                <w:rFonts w:eastAsia="Times New Roman" w:cs="Times New Roman"/>
              </w:rPr>
            </w:pPr>
            <w:r w:rsidRPr="00E0519D">
              <w:rPr>
                <w:rFonts w:eastAsia="Times New Roman" w:cs="Times New Roman"/>
              </w:rPr>
              <w:t>Score 0 if no child in the family exhibits any of the characteristics listed below.</w:t>
            </w:r>
          </w:p>
          <w:p w14:paraId="01BE0108" w14:textId="77777777" w:rsidR="00DF7835" w:rsidRPr="00E0519D" w:rsidRDefault="00DF7835" w:rsidP="00DF7835">
            <w:pPr>
              <w:numPr>
                <w:ilvl w:val="0"/>
                <w:numId w:val="6"/>
              </w:numPr>
              <w:spacing w:before="120" w:line="276" w:lineRule="auto"/>
              <w:contextualSpacing/>
              <w:rPr>
                <w:rFonts w:eastAsia="Times New Roman" w:cs="Times New Roman"/>
              </w:rPr>
            </w:pPr>
            <w:r w:rsidRPr="00E0519D">
              <w:rPr>
                <w:rFonts w:eastAsia="Times New Roman" w:cs="Times New Roman"/>
              </w:rPr>
              <w:t>Score 1 if any child in the family system commits an offence and has been referred to the youth criminal justice system. If child behaviour has not resulted in criminal involvement, but creates stress within the family, this should also be scored, e.g. children running away from home.</w:t>
            </w:r>
          </w:p>
          <w:p w14:paraId="713A512B" w14:textId="77777777" w:rsidR="00DF7835" w:rsidRPr="00E0519D" w:rsidRDefault="00DF7835" w:rsidP="00DF7835">
            <w:pPr>
              <w:numPr>
                <w:ilvl w:val="0"/>
                <w:numId w:val="6"/>
              </w:numPr>
              <w:spacing w:before="120" w:line="276" w:lineRule="auto"/>
              <w:contextualSpacing/>
              <w:rPr>
                <w:rFonts w:eastAsia="Times New Roman" w:cs="Times New Roman"/>
              </w:rPr>
            </w:pPr>
            <w:r w:rsidRPr="00E0519D">
              <w:rPr>
                <w:rFonts w:eastAsia="Times New Roman" w:cs="Times New Roman"/>
              </w:rPr>
              <w:t>Score 1 if a child experiences a learning disability or face any other developmental challenge or is developmentally delayed. This can include children with autism spectrum disorders, cerebral palsy or dyslexia.</w:t>
            </w:r>
          </w:p>
          <w:p w14:paraId="6548C07A" w14:textId="77777777" w:rsidR="00DF7835" w:rsidRPr="00E0519D" w:rsidRDefault="00DF7835" w:rsidP="00DF7835">
            <w:pPr>
              <w:numPr>
                <w:ilvl w:val="0"/>
                <w:numId w:val="6"/>
              </w:numPr>
              <w:spacing w:before="120" w:line="276" w:lineRule="auto"/>
              <w:contextualSpacing/>
              <w:rPr>
                <w:rFonts w:eastAsia="Times New Roman" w:cs="Times New Roman"/>
              </w:rPr>
            </w:pPr>
            <w:r w:rsidRPr="00E0519D">
              <w:rPr>
                <w:rFonts w:eastAsia="Times New Roman" w:cs="Times New Roman"/>
              </w:rPr>
              <w:t>Score 1 if any child in the family experiences mental health or behavioural problems not related to a physical disability or developmental delay. Examples include ADHD, special education placement due to the child’s behaviour or receiving mental health treatment.</w:t>
            </w:r>
          </w:p>
          <w:p w14:paraId="330D01C8" w14:textId="77777777" w:rsidR="00DF7835" w:rsidRPr="00E0519D" w:rsidRDefault="00DF7835" w:rsidP="00DF7835">
            <w:pPr>
              <w:numPr>
                <w:ilvl w:val="0"/>
                <w:numId w:val="6"/>
              </w:numPr>
              <w:spacing w:before="120" w:line="276" w:lineRule="auto"/>
              <w:contextualSpacing/>
              <w:rPr>
                <w:rFonts w:eastAsia="Times New Roman" w:cs="Times New Roman"/>
              </w:rPr>
            </w:pPr>
            <w:r w:rsidRPr="00E0519D">
              <w:rPr>
                <w:rFonts w:eastAsia="Times New Roman" w:cs="Times New Roman"/>
              </w:rPr>
              <w:t>Score 1 if the child exhibits significant behaviour that is not developmentally related, e.g. withdrawn, fearful, inappropriate knowledge for the age of the child.</w:t>
            </w:r>
          </w:p>
          <w:p w14:paraId="150A19FE" w14:textId="77777777" w:rsidR="00DF7835" w:rsidRPr="00E0519D" w:rsidRDefault="00DF7835" w:rsidP="000E025D">
            <w:pPr>
              <w:spacing w:before="120" w:line="276" w:lineRule="auto"/>
              <w:contextualSpacing/>
              <w:rPr>
                <w:rFonts w:eastAsia="Times New Roman" w:cs="Times New Roman"/>
              </w:rPr>
            </w:pPr>
          </w:p>
        </w:tc>
      </w:tr>
      <w:tr w:rsidR="00DF7835" w:rsidRPr="00E0519D" w14:paraId="285B66E5" w14:textId="77777777" w:rsidTr="000E025D">
        <w:tc>
          <w:tcPr>
            <w:tcW w:w="2466" w:type="dxa"/>
          </w:tcPr>
          <w:p w14:paraId="29B4E3F8" w14:textId="77777777" w:rsidR="00DF7835" w:rsidRPr="00E0519D" w:rsidRDefault="00DF7835" w:rsidP="000E025D">
            <w:pPr>
              <w:spacing w:before="120"/>
              <w:rPr>
                <w:rFonts w:eastAsia="Times New Roman" w:cs="Times New Roman"/>
                <w:b/>
              </w:rPr>
            </w:pPr>
            <w:r w:rsidRPr="00E0519D">
              <w:rPr>
                <w:rFonts w:eastAsia="Times New Roman" w:cs="Times New Roman"/>
                <w:b/>
              </w:rPr>
              <w:t>A7</w:t>
            </w:r>
          </w:p>
          <w:p w14:paraId="1B9A76E4" w14:textId="77777777" w:rsidR="00DF7835" w:rsidRPr="00E0519D" w:rsidRDefault="00DF7835" w:rsidP="000E025D">
            <w:pPr>
              <w:jc w:val="left"/>
              <w:rPr>
                <w:rFonts w:eastAsia="Times New Roman" w:cs="Times New Roman"/>
                <w:b/>
              </w:rPr>
            </w:pPr>
            <w:r w:rsidRPr="00E0519D">
              <w:rPr>
                <w:rFonts w:eastAsia="Times New Roman" w:cs="Times New Roman"/>
                <w:b/>
              </w:rPr>
              <w:t>Prior injury to a child resulting from child abuse</w:t>
            </w:r>
          </w:p>
        </w:tc>
        <w:tc>
          <w:tcPr>
            <w:tcW w:w="6776" w:type="dxa"/>
          </w:tcPr>
          <w:p w14:paraId="0FCFBB7C" w14:textId="77777777" w:rsidR="00DF7835" w:rsidRPr="00E0519D" w:rsidRDefault="00DF7835" w:rsidP="000E025D">
            <w:pPr>
              <w:spacing w:before="120" w:line="276" w:lineRule="auto"/>
              <w:rPr>
                <w:rFonts w:eastAsia="Times New Roman" w:cs="Arial"/>
              </w:rPr>
            </w:pPr>
            <w:r w:rsidRPr="00E0519D">
              <w:rPr>
                <w:rFonts w:eastAsia="Times New Roman" w:cs="Arial"/>
              </w:rPr>
              <w:t>Score 1 if a child sustained an injury resulting from abuse prior to the referral that resulted in the current investigation.</w:t>
            </w:r>
          </w:p>
          <w:p w14:paraId="2F582F6F" w14:textId="77777777" w:rsidR="00DF7835" w:rsidRPr="00E0519D" w:rsidRDefault="00DF7835" w:rsidP="000E025D">
            <w:pPr>
              <w:spacing w:before="120" w:line="276" w:lineRule="auto"/>
              <w:rPr>
                <w:rFonts w:eastAsia="Times New Roman" w:cs="Arial"/>
              </w:rPr>
            </w:pPr>
            <w:r w:rsidRPr="00E0519D">
              <w:rPr>
                <w:rFonts w:eastAsia="Times New Roman" w:cs="Arial"/>
              </w:rPr>
              <w:t>Score 1 if an injury prior to the referral was reported and there was a suspicion that it could be a result of child abuse.</w:t>
            </w:r>
          </w:p>
          <w:p w14:paraId="65206F51" w14:textId="77777777" w:rsidR="00DF7835" w:rsidRPr="00E0519D" w:rsidRDefault="00DF7835" w:rsidP="000E025D">
            <w:pPr>
              <w:spacing w:before="120" w:line="276" w:lineRule="auto"/>
              <w:rPr>
                <w:rFonts w:eastAsia="Times New Roman" w:cs="Arial"/>
              </w:rPr>
            </w:pPr>
          </w:p>
        </w:tc>
      </w:tr>
      <w:tr w:rsidR="00DF7835" w:rsidRPr="00E0519D" w14:paraId="31941D74" w14:textId="77777777" w:rsidTr="000E025D">
        <w:tc>
          <w:tcPr>
            <w:tcW w:w="2466" w:type="dxa"/>
          </w:tcPr>
          <w:p w14:paraId="55872B51" w14:textId="77777777" w:rsidR="00DF7835" w:rsidRPr="00E0519D" w:rsidRDefault="00DF7835" w:rsidP="000E025D">
            <w:pPr>
              <w:spacing w:before="120"/>
              <w:rPr>
                <w:rFonts w:eastAsia="Times New Roman" w:cs="Times New Roman"/>
                <w:b/>
              </w:rPr>
            </w:pPr>
            <w:r w:rsidRPr="00E0519D">
              <w:rPr>
                <w:rFonts w:eastAsia="Times New Roman" w:cs="Times New Roman"/>
                <w:b/>
              </w:rPr>
              <w:t>A8</w:t>
            </w:r>
          </w:p>
          <w:p w14:paraId="3D95B13F"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t>Primary caregiver’s response to the abusive incident</w:t>
            </w:r>
          </w:p>
        </w:tc>
        <w:tc>
          <w:tcPr>
            <w:tcW w:w="6776" w:type="dxa"/>
          </w:tcPr>
          <w:p w14:paraId="32BD8A2A" w14:textId="77777777" w:rsidR="00DF7835" w:rsidRPr="00E0519D" w:rsidRDefault="00DF7835" w:rsidP="00DF7835">
            <w:pPr>
              <w:numPr>
                <w:ilvl w:val="0"/>
                <w:numId w:val="7"/>
              </w:numPr>
              <w:spacing w:before="120" w:line="276" w:lineRule="auto"/>
              <w:contextualSpacing/>
              <w:rPr>
                <w:rFonts w:eastAsia="Times New Roman" w:cs="Arial"/>
              </w:rPr>
            </w:pPr>
            <w:r w:rsidRPr="00E0519D">
              <w:rPr>
                <w:rFonts w:eastAsia="Times New Roman" w:cs="Arial"/>
              </w:rPr>
              <w:t>Score 0 if none of the characteristics in b or c is present</w:t>
            </w:r>
          </w:p>
          <w:p w14:paraId="2C6A43A7" w14:textId="77777777" w:rsidR="00DF7835" w:rsidRPr="00E0519D" w:rsidRDefault="00DF7835" w:rsidP="00DF7835">
            <w:pPr>
              <w:numPr>
                <w:ilvl w:val="0"/>
                <w:numId w:val="7"/>
              </w:numPr>
              <w:spacing w:before="120" w:line="276" w:lineRule="auto"/>
              <w:contextualSpacing/>
              <w:rPr>
                <w:rFonts w:eastAsia="Times New Roman" w:cs="Arial"/>
              </w:rPr>
            </w:pPr>
            <w:r w:rsidRPr="00E0519D">
              <w:rPr>
                <w:rFonts w:eastAsia="Times New Roman" w:cs="Arial"/>
              </w:rPr>
              <w:t>Score 1 if the parent/caregiver blames the child for the incident of abuse. Sees the abuse as a consequence of the action of the child.</w:t>
            </w:r>
          </w:p>
          <w:p w14:paraId="03B221B5" w14:textId="77777777" w:rsidR="00DF7835" w:rsidRPr="00E0519D" w:rsidRDefault="00DF7835" w:rsidP="00DF7835">
            <w:pPr>
              <w:numPr>
                <w:ilvl w:val="0"/>
                <w:numId w:val="7"/>
              </w:numPr>
              <w:spacing w:before="120" w:line="276" w:lineRule="auto"/>
              <w:contextualSpacing/>
              <w:rPr>
                <w:rFonts w:eastAsia="Times New Roman" w:cs="Arial"/>
              </w:rPr>
            </w:pPr>
            <w:r w:rsidRPr="00E0519D">
              <w:rPr>
                <w:rFonts w:eastAsia="Times New Roman" w:cs="Arial"/>
              </w:rPr>
              <w:t xml:space="preserve">Score 2 if the parent/caregiver denies knowledge of symptoms or denies the significance of symptoms that could be related to an abusive incident. </w:t>
            </w:r>
          </w:p>
          <w:p w14:paraId="63C3CD88" w14:textId="77777777" w:rsidR="00DF7835" w:rsidRPr="00E0519D" w:rsidRDefault="00DF7835" w:rsidP="00DF7835">
            <w:pPr>
              <w:numPr>
                <w:ilvl w:val="0"/>
                <w:numId w:val="7"/>
              </w:numPr>
              <w:spacing w:before="120" w:line="276" w:lineRule="auto"/>
              <w:contextualSpacing/>
              <w:rPr>
                <w:rFonts w:eastAsia="Times New Roman" w:cs="Arial"/>
              </w:rPr>
            </w:pPr>
            <w:r w:rsidRPr="00E0519D">
              <w:rPr>
                <w:rFonts w:eastAsia="Times New Roman" w:cs="Arial"/>
              </w:rPr>
              <w:t>Score 2 if the parent/caregiver justifies the abuse of the child. The parent/caregiver states that his or her actions or inactions which resulted in harm to the child, was appropriate. An example would be to claim that the form of discipline was appropriate because it is how the parent/caregiver was raised.</w:t>
            </w:r>
          </w:p>
          <w:p w14:paraId="69B0BDC2" w14:textId="77777777" w:rsidR="00DF7835" w:rsidRDefault="00DF7835" w:rsidP="00DF7835">
            <w:pPr>
              <w:numPr>
                <w:ilvl w:val="0"/>
                <w:numId w:val="7"/>
              </w:numPr>
              <w:spacing w:before="120" w:line="276" w:lineRule="auto"/>
              <w:contextualSpacing/>
              <w:rPr>
                <w:rFonts w:eastAsia="Times New Roman" w:cs="Arial"/>
              </w:rPr>
            </w:pPr>
            <w:r w:rsidRPr="00E0519D">
              <w:rPr>
                <w:rFonts w:eastAsia="Times New Roman" w:cs="Arial"/>
              </w:rPr>
              <w:lastRenderedPageBreak/>
              <w:t xml:space="preserve">Score 2 if the parent/caregiver does not acknowledge the fact that abuse could have happened to the child, by hiding the abuse or alleged abuse. </w:t>
            </w:r>
          </w:p>
          <w:p w14:paraId="3C6CB622" w14:textId="77777777" w:rsidR="00DF7835" w:rsidRPr="00E0519D" w:rsidRDefault="00DF7835" w:rsidP="000E025D">
            <w:pPr>
              <w:spacing w:before="120" w:line="276" w:lineRule="auto"/>
              <w:ind w:left="360"/>
              <w:contextualSpacing/>
              <w:rPr>
                <w:rFonts w:eastAsia="Times New Roman" w:cs="Arial"/>
              </w:rPr>
            </w:pPr>
          </w:p>
        </w:tc>
      </w:tr>
      <w:tr w:rsidR="00DF7835" w:rsidRPr="00E0519D" w14:paraId="005530D0" w14:textId="77777777" w:rsidTr="000E025D">
        <w:tc>
          <w:tcPr>
            <w:tcW w:w="2466" w:type="dxa"/>
          </w:tcPr>
          <w:p w14:paraId="1A3AC296" w14:textId="77777777" w:rsidR="00DF7835" w:rsidRPr="00E0519D" w:rsidRDefault="00DF7835" w:rsidP="000E025D">
            <w:pPr>
              <w:spacing w:before="120"/>
              <w:rPr>
                <w:rFonts w:eastAsia="Times New Roman" w:cs="Times New Roman"/>
                <w:b/>
              </w:rPr>
            </w:pPr>
            <w:r w:rsidRPr="00E0519D">
              <w:rPr>
                <w:rFonts w:eastAsia="Times New Roman" w:cs="Times New Roman"/>
                <w:b/>
              </w:rPr>
              <w:lastRenderedPageBreak/>
              <w:t>A9</w:t>
            </w:r>
          </w:p>
          <w:p w14:paraId="5B47A6FE" w14:textId="77777777" w:rsidR="00DF7835" w:rsidRPr="00E0519D" w:rsidRDefault="00DF7835" w:rsidP="000E025D">
            <w:pPr>
              <w:spacing w:before="120"/>
              <w:rPr>
                <w:rFonts w:eastAsia="Times New Roman" w:cs="Times New Roman"/>
                <w:b/>
              </w:rPr>
            </w:pPr>
            <w:r w:rsidRPr="00E0519D">
              <w:rPr>
                <w:rFonts w:eastAsia="Times New Roman" w:cs="Times New Roman"/>
                <w:b/>
              </w:rPr>
              <w:t xml:space="preserve">Domestic violence  in the home in the past </w:t>
            </w:r>
          </w:p>
        </w:tc>
        <w:tc>
          <w:tcPr>
            <w:tcW w:w="6776" w:type="dxa"/>
          </w:tcPr>
          <w:p w14:paraId="66DE4872" w14:textId="77777777" w:rsidR="00DF7835" w:rsidRPr="00E0519D" w:rsidRDefault="00DF7835" w:rsidP="000E025D">
            <w:pPr>
              <w:spacing w:before="120" w:line="276" w:lineRule="auto"/>
              <w:rPr>
                <w:rFonts w:eastAsia="Times New Roman" w:cs="Arial"/>
              </w:rPr>
            </w:pPr>
            <w:r w:rsidRPr="00E0519D">
              <w:rPr>
                <w:rFonts w:eastAsia="Times New Roman" w:cs="Arial"/>
              </w:rPr>
              <w:t>Score 2 if there have been one or more physical assaults or multiple periods of intimidation/threats/harassments between parents/caregivers or between parent/caregivers and another adult.</w:t>
            </w:r>
          </w:p>
          <w:p w14:paraId="788E2603" w14:textId="77777777" w:rsidR="00DF7835" w:rsidRPr="00E0519D" w:rsidRDefault="00DF7835" w:rsidP="000E025D">
            <w:pPr>
              <w:spacing w:before="120" w:line="276" w:lineRule="auto"/>
              <w:rPr>
                <w:rFonts w:eastAsia="Times New Roman" w:cs="Arial"/>
              </w:rPr>
            </w:pPr>
          </w:p>
        </w:tc>
      </w:tr>
      <w:tr w:rsidR="00DF7835" w:rsidRPr="00E0519D" w14:paraId="4F6C4C11" w14:textId="77777777" w:rsidTr="000E025D">
        <w:tc>
          <w:tcPr>
            <w:tcW w:w="2466" w:type="dxa"/>
          </w:tcPr>
          <w:p w14:paraId="5F3E4871" w14:textId="77777777" w:rsidR="00DF7835" w:rsidRPr="00E0519D" w:rsidRDefault="00DF7835" w:rsidP="000E025D">
            <w:pPr>
              <w:spacing w:before="120"/>
              <w:rPr>
                <w:rFonts w:eastAsia="Times New Roman" w:cs="Times New Roman"/>
                <w:b/>
              </w:rPr>
            </w:pPr>
            <w:r w:rsidRPr="00E0519D">
              <w:rPr>
                <w:rFonts w:eastAsia="Times New Roman" w:cs="Times New Roman"/>
                <w:b/>
              </w:rPr>
              <w:t>A10</w:t>
            </w:r>
          </w:p>
          <w:p w14:paraId="736E0FAF" w14:textId="77777777" w:rsidR="00DF7835" w:rsidRPr="00E0519D" w:rsidRDefault="00DF7835" w:rsidP="000E025D">
            <w:pPr>
              <w:spacing w:before="120"/>
              <w:rPr>
                <w:rFonts w:eastAsia="Times New Roman" w:cs="Times New Roman"/>
                <w:b/>
              </w:rPr>
            </w:pPr>
            <w:r w:rsidRPr="00E0519D">
              <w:rPr>
                <w:rFonts w:eastAsia="Times New Roman" w:cs="Times New Roman"/>
                <w:b/>
              </w:rPr>
              <w:t>Characteristics of the parent/caregiver</w:t>
            </w:r>
          </w:p>
        </w:tc>
        <w:tc>
          <w:tcPr>
            <w:tcW w:w="6776" w:type="dxa"/>
          </w:tcPr>
          <w:p w14:paraId="605CA5BB" w14:textId="77777777" w:rsidR="00DF7835" w:rsidRPr="00E0519D" w:rsidRDefault="00DF7835" w:rsidP="000E025D">
            <w:pPr>
              <w:spacing w:before="120" w:line="276" w:lineRule="auto"/>
              <w:rPr>
                <w:rFonts w:eastAsia="Times New Roman" w:cs="Arial"/>
              </w:rPr>
            </w:pPr>
            <w:r w:rsidRPr="00E0519D">
              <w:rPr>
                <w:rFonts w:eastAsia="Times New Roman" w:cs="Arial"/>
              </w:rPr>
              <w:t>Score 1 for each characteristic present and add the total score (maximum 3)</w:t>
            </w:r>
          </w:p>
          <w:p w14:paraId="5D4EEC32" w14:textId="77777777" w:rsidR="00DF7835" w:rsidRPr="00E0519D" w:rsidRDefault="00DF7835" w:rsidP="00DF7835">
            <w:pPr>
              <w:numPr>
                <w:ilvl w:val="0"/>
                <w:numId w:val="8"/>
              </w:numPr>
              <w:spacing w:before="120" w:line="276" w:lineRule="auto"/>
              <w:contextualSpacing/>
              <w:rPr>
                <w:rFonts w:eastAsia="Times New Roman" w:cs="Arial"/>
              </w:rPr>
            </w:pPr>
            <w:r w:rsidRPr="00E0519D">
              <w:rPr>
                <w:rFonts w:eastAsia="Times New Roman" w:cs="Arial"/>
              </w:rPr>
              <w:t xml:space="preserve">Score 0 if none of the characteristics mentioned in b, c or </w:t>
            </w:r>
            <w:proofErr w:type="spellStart"/>
            <w:r w:rsidRPr="00E0519D">
              <w:rPr>
                <w:rFonts w:eastAsia="Times New Roman" w:cs="Arial"/>
              </w:rPr>
              <w:t>d are</w:t>
            </w:r>
            <w:proofErr w:type="spellEnd"/>
            <w:r w:rsidRPr="00E0519D">
              <w:rPr>
                <w:rFonts w:eastAsia="Times New Roman" w:cs="Arial"/>
              </w:rPr>
              <w:t xml:space="preserve"> present</w:t>
            </w:r>
          </w:p>
          <w:p w14:paraId="37C81E45" w14:textId="77777777" w:rsidR="00DF7835" w:rsidRPr="00E0519D" w:rsidRDefault="00DF7835" w:rsidP="00DF7835">
            <w:pPr>
              <w:numPr>
                <w:ilvl w:val="0"/>
                <w:numId w:val="8"/>
              </w:numPr>
              <w:spacing w:before="120" w:line="276" w:lineRule="auto"/>
              <w:contextualSpacing/>
              <w:rPr>
                <w:rFonts w:eastAsia="Times New Roman" w:cs="Arial"/>
              </w:rPr>
            </w:pPr>
            <w:r w:rsidRPr="00E0519D">
              <w:rPr>
                <w:rFonts w:eastAsia="Times New Roman" w:cs="Arial"/>
              </w:rPr>
              <w:t>Score 1 if the parent/caregiver provides insufficient emotional support to the child, degrades the child or deprives the child of affection or emotional support</w:t>
            </w:r>
          </w:p>
          <w:p w14:paraId="133E0A52" w14:textId="77777777" w:rsidR="00DF7835" w:rsidRPr="00E0519D" w:rsidRDefault="00DF7835" w:rsidP="00DF7835">
            <w:pPr>
              <w:numPr>
                <w:ilvl w:val="0"/>
                <w:numId w:val="8"/>
              </w:numPr>
              <w:spacing w:before="120" w:line="276" w:lineRule="auto"/>
              <w:contextualSpacing/>
              <w:rPr>
                <w:rFonts w:eastAsia="Times New Roman" w:cs="Arial"/>
              </w:rPr>
            </w:pPr>
            <w:r w:rsidRPr="00E0519D">
              <w:rPr>
                <w:rFonts w:eastAsia="Times New Roman" w:cs="Arial"/>
              </w:rPr>
              <w:t xml:space="preserve">Score 1 if the parent’s/caregiver’s disciplinary methods caused or threaten harm to the child because of inappropriate methods in relation to the child’s age and/or developmental stage. Examples includes putting the child’s hand on a hot plate or holding the child’s hand over fire, or burning a child </w:t>
            </w:r>
          </w:p>
          <w:p w14:paraId="4E1EA9AE" w14:textId="77777777" w:rsidR="00DF7835" w:rsidRPr="00E0519D" w:rsidRDefault="00DF7835" w:rsidP="00DF7835">
            <w:pPr>
              <w:numPr>
                <w:ilvl w:val="0"/>
                <w:numId w:val="8"/>
              </w:numPr>
              <w:spacing w:before="120" w:line="276" w:lineRule="auto"/>
              <w:contextualSpacing/>
              <w:rPr>
                <w:rFonts w:eastAsia="Times New Roman" w:cs="Arial"/>
              </w:rPr>
            </w:pPr>
            <w:r w:rsidRPr="00E0519D">
              <w:rPr>
                <w:rFonts w:eastAsia="Times New Roman" w:cs="Arial"/>
              </w:rPr>
              <w:t>Score 1 if the parent’s/caregiver’s behaviour is characterised by overly controlling, restrictive or unfair actions, for example deliberately keeping food from a child as a measure of discipline</w:t>
            </w:r>
          </w:p>
          <w:p w14:paraId="09605367" w14:textId="77777777" w:rsidR="00DF7835" w:rsidRPr="00E0519D" w:rsidRDefault="00DF7835" w:rsidP="000E025D">
            <w:pPr>
              <w:spacing w:before="120" w:line="276" w:lineRule="auto"/>
              <w:contextualSpacing/>
              <w:rPr>
                <w:rFonts w:eastAsia="Times New Roman" w:cs="Arial"/>
              </w:rPr>
            </w:pPr>
          </w:p>
        </w:tc>
      </w:tr>
      <w:tr w:rsidR="00DF7835" w:rsidRPr="00E0519D" w14:paraId="70D02B5A" w14:textId="77777777" w:rsidTr="000E025D">
        <w:tc>
          <w:tcPr>
            <w:tcW w:w="2466" w:type="dxa"/>
          </w:tcPr>
          <w:p w14:paraId="08AF041E" w14:textId="77777777" w:rsidR="00DF7835" w:rsidRPr="00E0519D" w:rsidRDefault="00DF7835" w:rsidP="000E025D">
            <w:pPr>
              <w:spacing w:before="120"/>
              <w:rPr>
                <w:rFonts w:eastAsia="Times New Roman" w:cs="Times New Roman"/>
                <w:b/>
              </w:rPr>
            </w:pPr>
            <w:r w:rsidRPr="00E0519D">
              <w:rPr>
                <w:rFonts w:eastAsia="Times New Roman" w:cs="Times New Roman"/>
                <w:b/>
              </w:rPr>
              <w:t>A11</w:t>
            </w:r>
          </w:p>
          <w:p w14:paraId="3D3DA181" w14:textId="77777777" w:rsidR="00DF7835" w:rsidRPr="00E0519D" w:rsidRDefault="00DF7835" w:rsidP="000E025D">
            <w:pPr>
              <w:spacing w:before="120"/>
              <w:rPr>
                <w:rFonts w:eastAsia="Times New Roman" w:cs="Times New Roman"/>
                <w:b/>
              </w:rPr>
            </w:pPr>
            <w:r w:rsidRPr="00E0519D">
              <w:rPr>
                <w:rFonts w:eastAsia="Times New Roman" w:cs="Times New Roman"/>
                <w:b/>
              </w:rPr>
              <w:t>Parent/caregiver has a history of abuse as a child</w:t>
            </w:r>
          </w:p>
        </w:tc>
        <w:tc>
          <w:tcPr>
            <w:tcW w:w="6776" w:type="dxa"/>
          </w:tcPr>
          <w:p w14:paraId="0069AAF5" w14:textId="77777777" w:rsidR="00DF7835" w:rsidRPr="00E0519D" w:rsidRDefault="00DF7835" w:rsidP="000E025D">
            <w:pPr>
              <w:spacing w:before="120" w:line="276" w:lineRule="auto"/>
              <w:jc w:val="left"/>
              <w:rPr>
                <w:rFonts w:eastAsia="Times New Roman" w:cs="Arial"/>
              </w:rPr>
            </w:pPr>
            <w:r w:rsidRPr="00E0519D">
              <w:rPr>
                <w:rFonts w:eastAsia="Times New Roman" w:cs="Arial"/>
              </w:rPr>
              <w:t>Score 1 if the parent/caregiver was exposed to abuse of a child (including physical, sexual or other form of abuse)</w:t>
            </w:r>
          </w:p>
        </w:tc>
      </w:tr>
      <w:tr w:rsidR="00DF7835" w:rsidRPr="00E0519D" w14:paraId="5B98C2BE" w14:textId="77777777" w:rsidTr="000E025D">
        <w:tc>
          <w:tcPr>
            <w:tcW w:w="2466" w:type="dxa"/>
          </w:tcPr>
          <w:p w14:paraId="7D1C1E4B" w14:textId="77777777" w:rsidR="00DF7835" w:rsidRPr="00E0519D" w:rsidRDefault="00DF7835" w:rsidP="000E025D">
            <w:pPr>
              <w:spacing w:before="120"/>
              <w:rPr>
                <w:rFonts w:eastAsia="Times New Roman" w:cs="Times New Roman"/>
                <w:b/>
              </w:rPr>
            </w:pPr>
            <w:r w:rsidRPr="00E0519D">
              <w:rPr>
                <w:rFonts w:eastAsia="Times New Roman" w:cs="Times New Roman"/>
                <w:b/>
              </w:rPr>
              <w:t>A 12</w:t>
            </w:r>
          </w:p>
          <w:p w14:paraId="3AC3228D"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t>One or both parent(s)/caregiver(s) has a past or current alcohol and/or drug abuse problem</w:t>
            </w:r>
          </w:p>
        </w:tc>
        <w:tc>
          <w:tcPr>
            <w:tcW w:w="6776" w:type="dxa"/>
          </w:tcPr>
          <w:p w14:paraId="6B114613" w14:textId="77777777" w:rsidR="00DF7835" w:rsidRPr="00E0519D" w:rsidRDefault="00DF7835" w:rsidP="000E025D">
            <w:pPr>
              <w:spacing w:before="120" w:line="276" w:lineRule="auto"/>
              <w:jc w:val="left"/>
              <w:rPr>
                <w:rFonts w:eastAsia="Times New Roman" w:cs="Arial"/>
              </w:rPr>
            </w:pPr>
            <w:r w:rsidRPr="00E0519D">
              <w:rPr>
                <w:rFonts w:eastAsia="Times New Roman" w:cs="Arial"/>
              </w:rPr>
              <w:t>Score 1 if there is evidence of any form of substance abuse that has interfered with the functioning of the parent/caregiver. Such interferences is evidenced by:</w:t>
            </w:r>
          </w:p>
          <w:p w14:paraId="10BA325A" w14:textId="77777777" w:rsidR="00DF7835" w:rsidRPr="00E0519D" w:rsidRDefault="00DF7835" w:rsidP="00DF7835">
            <w:pPr>
              <w:numPr>
                <w:ilvl w:val="0"/>
                <w:numId w:val="2"/>
              </w:numPr>
              <w:spacing w:before="120" w:line="276" w:lineRule="auto"/>
              <w:contextualSpacing/>
              <w:jc w:val="left"/>
              <w:rPr>
                <w:rFonts w:eastAsia="Times New Roman" w:cs="Arial"/>
              </w:rPr>
            </w:pPr>
            <w:r w:rsidRPr="00E0519D">
              <w:rPr>
                <w:rFonts w:eastAsia="Times New Roman" w:cs="Arial"/>
              </w:rPr>
              <w:t>affected employment, criminal involvement, marital or family relationships, and parent’s/caregiver’s ability to provide protection, supervision and care for the child</w:t>
            </w:r>
          </w:p>
          <w:p w14:paraId="522A6C74" w14:textId="77777777" w:rsidR="00DF7835" w:rsidRPr="00E0519D" w:rsidRDefault="00DF7835" w:rsidP="00DF7835">
            <w:pPr>
              <w:numPr>
                <w:ilvl w:val="0"/>
                <w:numId w:val="2"/>
              </w:numPr>
              <w:spacing w:before="120" w:line="276" w:lineRule="auto"/>
              <w:contextualSpacing/>
              <w:jc w:val="left"/>
              <w:rPr>
                <w:rFonts w:eastAsia="Times New Roman" w:cs="Arial"/>
              </w:rPr>
            </w:pPr>
            <w:r w:rsidRPr="00E0519D">
              <w:rPr>
                <w:rFonts w:eastAsia="Times New Roman" w:cs="Arial"/>
              </w:rPr>
              <w:t>treatment that has been received for alcohol/substance abuse, currently or in the past</w:t>
            </w:r>
          </w:p>
          <w:p w14:paraId="408F7C1A" w14:textId="77777777" w:rsidR="00DF7835" w:rsidRPr="00E0519D" w:rsidRDefault="00DF7835" w:rsidP="000E025D">
            <w:pPr>
              <w:spacing w:before="120" w:line="276" w:lineRule="auto"/>
              <w:jc w:val="left"/>
              <w:rPr>
                <w:rFonts w:eastAsia="Times New Roman" w:cs="Arial"/>
              </w:rPr>
            </w:pPr>
          </w:p>
        </w:tc>
      </w:tr>
      <w:tr w:rsidR="00DF7835" w:rsidRPr="00E0519D" w14:paraId="0BFCE6A8" w14:textId="77777777" w:rsidTr="000E025D">
        <w:tc>
          <w:tcPr>
            <w:tcW w:w="9242" w:type="dxa"/>
            <w:gridSpan w:val="2"/>
          </w:tcPr>
          <w:p w14:paraId="0E73CFF0" w14:textId="77777777" w:rsidR="00DF7835" w:rsidRPr="00E0519D" w:rsidRDefault="00DF7835" w:rsidP="000E025D">
            <w:pPr>
              <w:spacing w:before="120" w:after="120" w:line="276" w:lineRule="auto"/>
              <w:jc w:val="left"/>
              <w:rPr>
                <w:rFonts w:eastAsia="Times New Roman" w:cs="Arial"/>
                <w:b/>
              </w:rPr>
            </w:pPr>
            <w:r w:rsidRPr="00E0519D">
              <w:rPr>
                <w:rFonts w:eastAsia="Times New Roman" w:cs="Arial"/>
                <w:b/>
              </w:rPr>
              <w:t>NEGLECT INDEX</w:t>
            </w:r>
          </w:p>
        </w:tc>
      </w:tr>
      <w:tr w:rsidR="00DF7835" w:rsidRPr="00E0519D" w14:paraId="537A4B63" w14:textId="77777777" w:rsidTr="000E025D">
        <w:tc>
          <w:tcPr>
            <w:tcW w:w="2466" w:type="dxa"/>
          </w:tcPr>
          <w:p w14:paraId="002984EA" w14:textId="77777777" w:rsidR="00DF7835" w:rsidRPr="00E0519D" w:rsidRDefault="00DF7835" w:rsidP="000E025D">
            <w:pPr>
              <w:spacing w:before="120"/>
              <w:rPr>
                <w:rFonts w:eastAsia="Times New Roman" w:cs="Times New Roman"/>
                <w:b/>
              </w:rPr>
            </w:pPr>
            <w:r w:rsidRPr="00E0519D">
              <w:rPr>
                <w:rFonts w:eastAsia="Times New Roman" w:cs="Times New Roman"/>
                <w:b/>
              </w:rPr>
              <w:t>N1</w:t>
            </w:r>
          </w:p>
          <w:p w14:paraId="53DCBC3B" w14:textId="77777777" w:rsidR="00DF7835" w:rsidRPr="00E0519D" w:rsidRDefault="00DF7835" w:rsidP="000E025D">
            <w:pPr>
              <w:spacing w:before="120"/>
              <w:rPr>
                <w:rFonts w:eastAsia="Times New Roman" w:cs="Times New Roman"/>
                <w:b/>
              </w:rPr>
            </w:pPr>
            <w:r w:rsidRPr="00E0519D">
              <w:rPr>
                <w:rFonts w:eastAsia="Times New Roman" w:cs="Times New Roman"/>
                <w:b/>
              </w:rPr>
              <w:lastRenderedPageBreak/>
              <w:t>Current report is for neglect</w:t>
            </w:r>
          </w:p>
        </w:tc>
        <w:tc>
          <w:tcPr>
            <w:tcW w:w="6776" w:type="dxa"/>
          </w:tcPr>
          <w:p w14:paraId="562DF841" w14:textId="77777777" w:rsidR="00DF7835" w:rsidRPr="00E0519D" w:rsidRDefault="00DF7835" w:rsidP="000E025D">
            <w:pPr>
              <w:spacing w:before="100" w:line="276" w:lineRule="auto"/>
              <w:rPr>
                <w:rFonts w:eastAsia="Times New Roman" w:cs="Times New Roman"/>
              </w:rPr>
            </w:pPr>
            <w:r w:rsidRPr="00E0519D">
              <w:rPr>
                <w:rFonts w:eastAsia="Times New Roman" w:cs="Times New Roman"/>
              </w:rPr>
              <w:lastRenderedPageBreak/>
              <w:t>Score 1 if the current report is for any kind of neglect. This includes:</w:t>
            </w:r>
          </w:p>
          <w:p w14:paraId="3C99AF27"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rPr>
              <w:t>severe and general neglect</w:t>
            </w:r>
          </w:p>
          <w:p w14:paraId="6EE14754"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rPr>
              <w:lastRenderedPageBreak/>
              <w:t>absence or incapacity of the parent/caregiver</w:t>
            </w:r>
          </w:p>
        </w:tc>
      </w:tr>
      <w:tr w:rsidR="00DF7835" w:rsidRPr="00E0519D" w14:paraId="6A4E2BA5" w14:textId="77777777" w:rsidTr="000E025D">
        <w:tc>
          <w:tcPr>
            <w:tcW w:w="2466" w:type="dxa"/>
          </w:tcPr>
          <w:p w14:paraId="15AB0822" w14:textId="77777777" w:rsidR="00DF7835" w:rsidRPr="00E0519D" w:rsidRDefault="00DF7835" w:rsidP="000E025D">
            <w:pPr>
              <w:spacing w:before="120"/>
              <w:rPr>
                <w:rFonts w:eastAsia="Times New Roman" w:cs="Times New Roman"/>
                <w:b/>
              </w:rPr>
            </w:pPr>
            <w:r w:rsidRPr="00E0519D">
              <w:rPr>
                <w:rFonts w:eastAsia="Times New Roman" w:cs="Times New Roman"/>
                <w:b/>
              </w:rPr>
              <w:lastRenderedPageBreak/>
              <w:t>N2</w:t>
            </w:r>
          </w:p>
          <w:p w14:paraId="5D63BACB"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t>Number of previous child  protection investigations</w:t>
            </w:r>
          </w:p>
        </w:tc>
        <w:tc>
          <w:tcPr>
            <w:tcW w:w="6776" w:type="dxa"/>
          </w:tcPr>
          <w:p w14:paraId="5601F1A9" w14:textId="77777777" w:rsidR="00DF7835" w:rsidRPr="00E0519D" w:rsidRDefault="00DF7835" w:rsidP="000E025D">
            <w:pPr>
              <w:spacing w:before="100" w:line="276" w:lineRule="auto"/>
              <w:rPr>
                <w:rFonts w:eastAsia="Times New Roman" w:cs="Arial"/>
              </w:rPr>
            </w:pPr>
            <w:r w:rsidRPr="00E0519D">
              <w:rPr>
                <w:rFonts w:eastAsia="Times New Roman" w:cs="Arial"/>
              </w:rPr>
              <w:t>Score all prior investigations, whether they were substantiated or not, that were assigned for child protection investigation. Count all investigations based on failure of the parent/caregiver to provide for the child’s basic physical, intellectual, emotional or social needs (Children’s Act 38 of 2005:9). Consider all adults in the household and count all prior investigations.</w:t>
            </w:r>
          </w:p>
          <w:p w14:paraId="23A0BA29" w14:textId="77777777" w:rsidR="00DF7835" w:rsidRPr="00E0519D" w:rsidRDefault="00DF7835" w:rsidP="00DF7835">
            <w:pPr>
              <w:numPr>
                <w:ilvl w:val="0"/>
                <w:numId w:val="9"/>
              </w:numPr>
              <w:spacing w:before="100" w:line="276" w:lineRule="auto"/>
              <w:contextualSpacing/>
              <w:rPr>
                <w:rFonts w:eastAsia="Times New Roman" w:cs="Arial"/>
              </w:rPr>
            </w:pPr>
            <w:r w:rsidRPr="00E0519D">
              <w:rPr>
                <w:rFonts w:eastAsia="Times New Roman" w:cs="Arial"/>
              </w:rPr>
              <w:t>Score 0 for no prior investigations</w:t>
            </w:r>
          </w:p>
          <w:p w14:paraId="68128199" w14:textId="77777777" w:rsidR="00DF7835" w:rsidRPr="00E0519D" w:rsidRDefault="00DF7835" w:rsidP="00DF7835">
            <w:pPr>
              <w:numPr>
                <w:ilvl w:val="0"/>
                <w:numId w:val="9"/>
              </w:numPr>
              <w:spacing w:before="100" w:line="276" w:lineRule="auto"/>
              <w:contextualSpacing/>
              <w:rPr>
                <w:rFonts w:eastAsia="Times New Roman" w:cs="Arial"/>
              </w:rPr>
            </w:pPr>
            <w:r w:rsidRPr="00E0519D">
              <w:rPr>
                <w:rFonts w:eastAsia="Times New Roman" w:cs="Arial"/>
              </w:rPr>
              <w:t>Score 1 for one prior investigation relating to neglect</w:t>
            </w:r>
          </w:p>
          <w:p w14:paraId="2902A818" w14:textId="77777777" w:rsidR="00DF7835" w:rsidRPr="00E0519D" w:rsidRDefault="00DF7835" w:rsidP="00DF7835">
            <w:pPr>
              <w:numPr>
                <w:ilvl w:val="0"/>
                <w:numId w:val="9"/>
              </w:numPr>
              <w:spacing w:before="100" w:line="276" w:lineRule="auto"/>
              <w:contextualSpacing/>
              <w:rPr>
                <w:rFonts w:eastAsia="Times New Roman" w:cs="Arial"/>
              </w:rPr>
            </w:pPr>
            <w:r w:rsidRPr="00E0519D">
              <w:rPr>
                <w:rFonts w:eastAsia="Times New Roman" w:cs="Arial"/>
              </w:rPr>
              <w:t>Score 2 if there were two prior investigations for neglect</w:t>
            </w:r>
          </w:p>
          <w:p w14:paraId="65F76E91" w14:textId="77777777" w:rsidR="00DF7835" w:rsidRPr="00E0519D" w:rsidRDefault="00DF7835" w:rsidP="00DF7835">
            <w:pPr>
              <w:numPr>
                <w:ilvl w:val="0"/>
                <w:numId w:val="9"/>
              </w:numPr>
              <w:spacing w:before="100" w:line="276" w:lineRule="auto"/>
              <w:contextualSpacing/>
              <w:rPr>
                <w:rFonts w:eastAsia="Times New Roman" w:cs="Arial"/>
              </w:rPr>
            </w:pPr>
            <w:r w:rsidRPr="00E0519D">
              <w:rPr>
                <w:rFonts w:eastAsia="Times New Roman" w:cs="Arial"/>
              </w:rPr>
              <w:t>Score 3 if there were three or more investigations for neglect</w:t>
            </w:r>
          </w:p>
          <w:p w14:paraId="6059A650" w14:textId="77777777" w:rsidR="00DF7835" w:rsidRPr="00E0519D" w:rsidRDefault="00DF7835" w:rsidP="000E025D">
            <w:pPr>
              <w:spacing w:before="100" w:line="276" w:lineRule="auto"/>
              <w:rPr>
                <w:rFonts w:eastAsia="Times New Roman" w:cs="Arial"/>
              </w:rPr>
            </w:pPr>
          </w:p>
        </w:tc>
      </w:tr>
      <w:tr w:rsidR="00DF7835" w:rsidRPr="00E0519D" w14:paraId="5AC34870" w14:textId="77777777" w:rsidTr="000E025D">
        <w:tc>
          <w:tcPr>
            <w:tcW w:w="2466" w:type="dxa"/>
          </w:tcPr>
          <w:p w14:paraId="53ED37F3" w14:textId="77777777" w:rsidR="00DF7835" w:rsidRPr="00E0519D" w:rsidRDefault="00DF7835" w:rsidP="000E025D">
            <w:pPr>
              <w:spacing w:before="120"/>
              <w:rPr>
                <w:rFonts w:eastAsia="Times New Roman" w:cs="Times New Roman"/>
                <w:b/>
              </w:rPr>
            </w:pPr>
            <w:r w:rsidRPr="00E0519D">
              <w:rPr>
                <w:rFonts w:eastAsia="Times New Roman" w:cs="Times New Roman"/>
                <w:b/>
              </w:rPr>
              <w:t>N3</w:t>
            </w:r>
          </w:p>
          <w:p w14:paraId="4E884B67"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t>Family previously received CPS</w:t>
            </w:r>
          </w:p>
        </w:tc>
        <w:tc>
          <w:tcPr>
            <w:tcW w:w="6776" w:type="dxa"/>
          </w:tcPr>
          <w:p w14:paraId="5DC19E5C" w14:textId="77777777" w:rsidR="00DF7835" w:rsidRPr="00E0519D" w:rsidRDefault="00DF7835" w:rsidP="000E025D">
            <w:pPr>
              <w:spacing w:before="120" w:line="276" w:lineRule="auto"/>
              <w:rPr>
                <w:rFonts w:eastAsia="Times New Roman" w:cs="Arial"/>
              </w:rPr>
            </w:pPr>
            <w:r w:rsidRPr="00E0519D">
              <w:rPr>
                <w:rFonts w:eastAsia="Times New Roman" w:cs="Arial"/>
              </w:rPr>
              <w:t>Score 1 if the family has previously received child protection services or is currently receiving services as a result of prior investigation. These services may be voluntary or court-ordered.</w:t>
            </w:r>
          </w:p>
          <w:p w14:paraId="67E5177F" w14:textId="77777777" w:rsidR="00DF7835" w:rsidRPr="00E0519D" w:rsidRDefault="00DF7835" w:rsidP="000E025D">
            <w:pPr>
              <w:spacing w:before="120" w:line="276" w:lineRule="auto"/>
              <w:rPr>
                <w:rFonts w:eastAsia="Times New Roman" w:cs="Arial"/>
              </w:rPr>
            </w:pPr>
          </w:p>
        </w:tc>
      </w:tr>
      <w:tr w:rsidR="00DF7835" w:rsidRPr="00E0519D" w14:paraId="75ECFD22" w14:textId="77777777" w:rsidTr="000E025D">
        <w:tc>
          <w:tcPr>
            <w:tcW w:w="2466" w:type="dxa"/>
          </w:tcPr>
          <w:p w14:paraId="10BEE0B5" w14:textId="77777777" w:rsidR="00DF7835" w:rsidRPr="00E0519D" w:rsidRDefault="00DF7835" w:rsidP="000E025D">
            <w:pPr>
              <w:spacing w:before="120"/>
              <w:rPr>
                <w:rFonts w:eastAsia="Times New Roman" w:cs="Times New Roman"/>
                <w:b/>
              </w:rPr>
            </w:pPr>
            <w:r w:rsidRPr="00E0519D">
              <w:rPr>
                <w:rFonts w:eastAsia="Times New Roman" w:cs="Times New Roman"/>
                <w:b/>
              </w:rPr>
              <w:t>N4</w:t>
            </w:r>
          </w:p>
          <w:p w14:paraId="05BF4870"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t>Number of children neglected</w:t>
            </w:r>
          </w:p>
        </w:tc>
        <w:tc>
          <w:tcPr>
            <w:tcW w:w="6776" w:type="dxa"/>
          </w:tcPr>
          <w:p w14:paraId="164AAB82" w14:textId="77777777" w:rsidR="00DF7835" w:rsidRPr="00E0519D" w:rsidRDefault="00DF7835" w:rsidP="000E025D">
            <w:pPr>
              <w:spacing w:before="120" w:line="276" w:lineRule="auto"/>
              <w:rPr>
                <w:rFonts w:eastAsia="Times New Roman" w:cs="Arial"/>
              </w:rPr>
            </w:pPr>
            <w:r w:rsidRPr="00E0519D">
              <w:rPr>
                <w:rFonts w:eastAsia="Times New Roman" w:cs="Arial"/>
              </w:rPr>
              <w:t>Choose the appropriate score according to the number of children under 18 years of age for whom neglect was alleged or is substantiated in the current investigation. (Note: distinguish between intentional and non-intentional neglect)</w:t>
            </w:r>
          </w:p>
          <w:p w14:paraId="49A26441" w14:textId="77777777" w:rsidR="00DF7835" w:rsidRPr="00E0519D" w:rsidRDefault="00DF7835" w:rsidP="000E025D">
            <w:pPr>
              <w:spacing w:before="120" w:line="276" w:lineRule="auto"/>
              <w:jc w:val="left"/>
              <w:rPr>
                <w:rFonts w:eastAsia="Times New Roman" w:cs="Arial"/>
              </w:rPr>
            </w:pPr>
          </w:p>
        </w:tc>
      </w:tr>
      <w:tr w:rsidR="00DF7835" w:rsidRPr="00E0519D" w14:paraId="48572D76" w14:textId="77777777" w:rsidTr="000E025D">
        <w:tc>
          <w:tcPr>
            <w:tcW w:w="2466" w:type="dxa"/>
          </w:tcPr>
          <w:p w14:paraId="1FB7F44B" w14:textId="77777777" w:rsidR="00DF7835" w:rsidRPr="00E0519D" w:rsidRDefault="00DF7835" w:rsidP="000E025D">
            <w:pPr>
              <w:spacing w:before="120"/>
              <w:rPr>
                <w:rFonts w:eastAsia="Times New Roman" w:cs="Times New Roman"/>
                <w:b/>
              </w:rPr>
            </w:pPr>
            <w:r w:rsidRPr="00E0519D">
              <w:rPr>
                <w:rFonts w:eastAsia="Times New Roman" w:cs="Times New Roman"/>
                <w:b/>
              </w:rPr>
              <w:t>N5</w:t>
            </w:r>
          </w:p>
          <w:p w14:paraId="6F23AD4C"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t>Age of youngest child in the home</w:t>
            </w:r>
          </w:p>
        </w:tc>
        <w:tc>
          <w:tcPr>
            <w:tcW w:w="6776" w:type="dxa"/>
          </w:tcPr>
          <w:p w14:paraId="46BC2476" w14:textId="77777777" w:rsidR="00DF7835" w:rsidRPr="00E0519D" w:rsidRDefault="00DF7835" w:rsidP="000E025D">
            <w:pPr>
              <w:spacing w:before="120" w:line="276" w:lineRule="auto"/>
              <w:rPr>
                <w:rFonts w:eastAsia="Times New Roman" w:cs="Arial"/>
              </w:rPr>
            </w:pPr>
            <w:r w:rsidRPr="00E0519D">
              <w:rPr>
                <w:rFonts w:eastAsia="Times New Roman" w:cs="Arial"/>
              </w:rPr>
              <w:t xml:space="preserve">Choose the appropriate score according the age of the youngest child who is presently living in the household where the alleged neglect occurred. </w:t>
            </w:r>
          </w:p>
          <w:p w14:paraId="3ACF936A" w14:textId="77777777" w:rsidR="00DF7835" w:rsidRPr="00E0519D" w:rsidRDefault="00DF7835" w:rsidP="000E025D">
            <w:pPr>
              <w:rPr>
                <w:rFonts w:eastAsia="Times New Roman" w:cs="Arial"/>
              </w:rPr>
            </w:pPr>
          </w:p>
        </w:tc>
      </w:tr>
      <w:tr w:rsidR="00DF7835" w:rsidRPr="00E0519D" w14:paraId="7F23434F" w14:textId="77777777" w:rsidTr="000E025D">
        <w:tc>
          <w:tcPr>
            <w:tcW w:w="2466" w:type="dxa"/>
          </w:tcPr>
          <w:p w14:paraId="5377ED8B" w14:textId="77777777" w:rsidR="00DF7835" w:rsidRPr="00E0519D" w:rsidRDefault="00DF7835" w:rsidP="000E025D">
            <w:pPr>
              <w:spacing w:before="120"/>
              <w:rPr>
                <w:rFonts w:eastAsia="Times New Roman" w:cs="Times New Roman"/>
                <w:b/>
              </w:rPr>
            </w:pPr>
            <w:r w:rsidRPr="00E0519D">
              <w:rPr>
                <w:rFonts w:eastAsia="Times New Roman" w:cs="Times New Roman"/>
                <w:b/>
              </w:rPr>
              <w:t>N6</w:t>
            </w:r>
          </w:p>
          <w:p w14:paraId="3AE0D9FE" w14:textId="77777777" w:rsidR="00DF7835" w:rsidRPr="00E0519D" w:rsidRDefault="00DF7835" w:rsidP="000E025D">
            <w:pPr>
              <w:spacing w:before="120"/>
              <w:rPr>
                <w:rFonts w:eastAsia="Times New Roman" w:cs="Times New Roman"/>
                <w:b/>
              </w:rPr>
            </w:pPr>
            <w:r w:rsidRPr="00E0519D">
              <w:rPr>
                <w:rFonts w:eastAsia="Times New Roman" w:cs="Times New Roman"/>
                <w:b/>
              </w:rPr>
              <w:t>Characteristics of the child(ren)</w:t>
            </w:r>
          </w:p>
        </w:tc>
        <w:tc>
          <w:tcPr>
            <w:tcW w:w="6776" w:type="dxa"/>
          </w:tcPr>
          <w:p w14:paraId="5F17BFB6" w14:textId="77777777" w:rsidR="00DF7835" w:rsidRPr="00E0519D" w:rsidRDefault="00DF7835" w:rsidP="00DF7835">
            <w:pPr>
              <w:numPr>
                <w:ilvl w:val="0"/>
                <w:numId w:val="10"/>
              </w:numPr>
              <w:spacing w:before="120" w:line="276" w:lineRule="auto"/>
              <w:contextualSpacing/>
              <w:jc w:val="left"/>
              <w:rPr>
                <w:rFonts w:eastAsia="Times New Roman" w:cs="Arial"/>
              </w:rPr>
            </w:pPr>
            <w:r w:rsidRPr="00E0519D">
              <w:rPr>
                <w:rFonts w:eastAsia="Times New Roman" w:cs="Arial"/>
              </w:rPr>
              <w:t>Score 0 if no child in the family displays any of the characteristics listed in b, c or c</w:t>
            </w:r>
          </w:p>
          <w:p w14:paraId="2D228C2D" w14:textId="77777777" w:rsidR="00DF7835" w:rsidRPr="00E0519D" w:rsidRDefault="00DF7835" w:rsidP="00DF7835">
            <w:pPr>
              <w:numPr>
                <w:ilvl w:val="0"/>
                <w:numId w:val="10"/>
              </w:numPr>
              <w:spacing w:before="120" w:line="276" w:lineRule="auto"/>
              <w:contextualSpacing/>
              <w:rPr>
                <w:rFonts w:eastAsia="Times New Roman" w:cs="Arial"/>
              </w:rPr>
            </w:pPr>
            <w:r w:rsidRPr="00E0519D">
              <w:rPr>
                <w:rFonts w:eastAsia="Times New Roman" w:cs="Arial"/>
              </w:rPr>
              <w:t xml:space="preserve">Score 1 if any child is medically fragile or has a physical condition requiring medical treatment or is diagnosed as failure to thrive. Medically fragile children are those with a life-threatening diagnosis that requires ongoing medical treatment and monitoring and the ongoing use of a medical device. Examples include a child who is dependent on a ventilator for breathing or on tube feeding. </w:t>
            </w:r>
          </w:p>
          <w:p w14:paraId="216852C5" w14:textId="77777777" w:rsidR="00DF7835" w:rsidRPr="00E0519D" w:rsidRDefault="00DF7835" w:rsidP="000E025D">
            <w:pPr>
              <w:spacing w:before="120" w:line="276" w:lineRule="auto"/>
              <w:rPr>
                <w:rFonts w:eastAsia="Times New Roman" w:cs="Arial"/>
              </w:rPr>
            </w:pPr>
            <w:r w:rsidRPr="00E0519D">
              <w:rPr>
                <w:rFonts w:eastAsia="Times New Roman" w:cs="Arial"/>
              </w:rPr>
              <w:t>A diagnosis of failure to thrive refers to a child who has a growth disorder due to a lack of parental love and stimulation (Berk, 2007:196).</w:t>
            </w:r>
          </w:p>
          <w:p w14:paraId="3A3C20CA" w14:textId="77777777" w:rsidR="00DF7835" w:rsidRPr="00E0519D" w:rsidRDefault="00DF7835" w:rsidP="00DF7835">
            <w:pPr>
              <w:numPr>
                <w:ilvl w:val="0"/>
                <w:numId w:val="10"/>
              </w:numPr>
              <w:spacing w:before="120" w:line="276" w:lineRule="auto"/>
              <w:contextualSpacing/>
              <w:rPr>
                <w:rFonts w:eastAsia="Times New Roman" w:cs="Arial"/>
              </w:rPr>
            </w:pPr>
            <w:r w:rsidRPr="00E0519D">
              <w:rPr>
                <w:rFonts w:eastAsia="Times New Roman" w:cs="Arial"/>
              </w:rPr>
              <w:t>Score 1 if any child has a developmental, learning or physical       disability.</w:t>
            </w:r>
          </w:p>
          <w:p w14:paraId="2FC2BB54" w14:textId="77777777" w:rsidR="00DF7835" w:rsidRPr="00E0519D" w:rsidRDefault="00DF7835" w:rsidP="00DF7835">
            <w:pPr>
              <w:numPr>
                <w:ilvl w:val="0"/>
                <w:numId w:val="10"/>
              </w:numPr>
              <w:spacing w:before="120" w:line="276" w:lineRule="auto"/>
              <w:contextualSpacing/>
              <w:rPr>
                <w:rFonts w:eastAsia="Times New Roman" w:cs="Arial"/>
              </w:rPr>
            </w:pPr>
            <w:r w:rsidRPr="00E0519D">
              <w:rPr>
                <w:rFonts w:eastAsia="Times New Roman" w:cs="Arial"/>
              </w:rPr>
              <w:lastRenderedPageBreak/>
              <w:t xml:space="preserve">Score 1 if the child has been diagnosed with </w:t>
            </w:r>
            <w:proofErr w:type="spellStart"/>
            <w:r w:rsidRPr="00E0519D">
              <w:rPr>
                <w:rFonts w:eastAsia="Times New Roman" w:cs="Arial"/>
              </w:rPr>
              <w:t>fetal</w:t>
            </w:r>
            <w:proofErr w:type="spellEnd"/>
            <w:r w:rsidRPr="00E0519D">
              <w:rPr>
                <w:rFonts w:eastAsia="Times New Roman" w:cs="Arial"/>
              </w:rPr>
              <w:t xml:space="preserve"> alcohol syndrome.</w:t>
            </w:r>
          </w:p>
          <w:p w14:paraId="5C99461A" w14:textId="77777777" w:rsidR="00DF7835" w:rsidRPr="00E0519D" w:rsidRDefault="00DF7835" w:rsidP="000E025D">
            <w:pPr>
              <w:spacing w:before="120" w:line="276" w:lineRule="auto"/>
              <w:contextualSpacing/>
              <w:rPr>
                <w:rFonts w:eastAsia="Times New Roman" w:cs="Arial"/>
              </w:rPr>
            </w:pPr>
          </w:p>
        </w:tc>
      </w:tr>
      <w:tr w:rsidR="00DF7835" w:rsidRPr="00E0519D" w14:paraId="32E5A331" w14:textId="77777777" w:rsidTr="000E025D">
        <w:tc>
          <w:tcPr>
            <w:tcW w:w="2466" w:type="dxa"/>
          </w:tcPr>
          <w:p w14:paraId="06DA352C" w14:textId="77777777" w:rsidR="00DF7835" w:rsidRPr="00E0519D" w:rsidRDefault="00DF7835" w:rsidP="000E025D">
            <w:pPr>
              <w:spacing w:before="120"/>
              <w:rPr>
                <w:rFonts w:eastAsia="Times New Roman" w:cs="Times New Roman"/>
                <w:b/>
              </w:rPr>
            </w:pPr>
            <w:r w:rsidRPr="00E0519D">
              <w:rPr>
                <w:rFonts w:eastAsia="Times New Roman" w:cs="Times New Roman"/>
                <w:b/>
              </w:rPr>
              <w:lastRenderedPageBreak/>
              <w:t>N7</w:t>
            </w:r>
          </w:p>
          <w:p w14:paraId="7C369C0B"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t>Parent/caregiver provides physical and/or emotional care inconsistent with child’s needs</w:t>
            </w:r>
          </w:p>
        </w:tc>
        <w:tc>
          <w:tcPr>
            <w:tcW w:w="6776" w:type="dxa"/>
          </w:tcPr>
          <w:p w14:paraId="560D41A3" w14:textId="77777777" w:rsidR="00DF7835" w:rsidRPr="00E0519D" w:rsidRDefault="00DF7835" w:rsidP="00DF7835">
            <w:pPr>
              <w:numPr>
                <w:ilvl w:val="0"/>
                <w:numId w:val="11"/>
              </w:numPr>
              <w:spacing w:before="120" w:line="276" w:lineRule="auto"/>
              <w:contextualSpacing/>
              <w:rPr>
                <w:rFonts w:eastAsia="Times New Roman" w:cs="Arial"/>
              </w:rPr>
            </w:pPr>
            <w:r w:rsidRPr="00E0519D">
              <w:rPr>
                <w:rFonts w:eastAsia="Times New Roman" w:cs="Arial"/>
              </w:rPr>
              <w:t>Score 0 if no inconsistent care is present</w:t>
            </w:r>
          </w:p>
          <w:p w14:paraId="559BFCEE" w14:textId="77777777" w:rsidR="00DF7835" w:rsidRPr="00E0519D" w:rsidRDefault="00DF7835" w:rsidP="00DF7835">
            <w:pPr>
              <w:numPr>
                <w:ilvl w:val="0"/>
                <w:numId w:val="11"/>
              </w:numPr>
              <w:spacing w:before="120" w:line="276" w:lineRule="auto"/>
              <w:contextualSpacing/>
              <w:rPr>
                <w:rFonts w:eastAsia="Times New Roman" w:cs="Arial"/>
              </w:rPr>
            </w:pPr>
            <w:r w:rsidRPr="00E0519D">
              <w:rPr>
                <w:rFonts w:eastAsia="Times New Roman" w:cs="Arial"/>
              </w:rPr>
              <w:t xml:space="preserve">Score 1 if the physical and/or emotional care of the child threatens the child’s wellbeing or results in harm to the child. </w:t>
            </w:r>
          </w:p>
          <w:p w14:paraId="5C4313D2" w14:textId="77777777" w:rsidR="00DF7835" w:rsidRPr="00E0519D" w:rsidRDefault="00DF7835" w:rsidP="000E025D">
            <w:pPr>
              <w:spacing w:before="120" w:line="276" w:lineRule="auto"/>
              <w:rPr>
                <w:rFonts w:eastAsia="Times New Roman" w:cs="Arial"/>
              </w:rPr>
            </w:pPr>
            <w:r w:rsidRPr="00E0519D">
              <w:rPr>
                <w:rFonts w:eastAsia="Times New Roman" w:cs="Arial"/>
              </w:rPr>
              <w:t>Examples include lack of age-appropriate feeding, dirty clothes for extended periods, poor hygiene (not wash for extended period), failure to obtain medical care and immunisation, and poisonous or dangerous substance or objects within a child’s reach. An example of failure to provide appropriate emotional care is when the parent/caregiver rejects the child and does not respond to the child in a warm and protective manner.</w:t>
            </w:r>
          </w:p>
          <w:p w14:paraId="145C4592" w14:textId="77777777" w:rsidR="00DF7835" w:rsidRPr="00E0519D" w:rsidRDefault="00DF7835" w:rsidP="000E025D">
            <w:pPr>
              <w:spacing w:before="120" w:line="276" w:lineRule="auto"/>
              <w:rPr>
                <w:rFonts w:eastAsia="Times New Roman" w:cs="Arial"/>
              </w:rPr>
            </w:pPr>
          </w:p>
        </w:tc>
      </w:tr>
      <w:tr w:rsidR="00DF7835" w:rsidRPr="00E0519D" w14:paraId="2E94CEE5" w14:textId="77777777" w:rsidTr="000E025D">
        <w:tc>
          <w:tcPr>
            <w:tcW w:w="2466" w:type="dxa"/>
          </w:tcPr>
          <w:p w14:paraId="2EB26EA3" w14:textId="77777777" w:rsidR="00DF7835" w:rsidRPr="00E0519D" w:rsidRDefault="00DF7835" w:rsidP="000E025D">
            <w:pPr>
              <w:spacing w:before="120"/>
              <w:rPr>
                <w:rFonts w:eastAsia="Times New Roman" w:cs="Times New Roman"/>
                <w:b/>
              </w:rPr>
            </w:pPr>
            <w:r w:rsidRPr="00E0519D">
              <w:rPr>
                <w:rFonts w:eastAsia="Times New Roman" w:cs="Times New Roman"/>
                <w:b/>
              </w:rPr>
              <w:t>N8</w:t>
            </w:r>
          </w:p>
          <w:p w14:paraId="0E4B22E8"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t>Parent/caregiver has a past or mental health condition</w:t>
            </w:r>
          </w:p>
        </w:tc>
        <w:tc>
          <w:tcPr>
            <w:tcW w:w="6776" w:type="dxa"/>
          </w:tcPr>
          <w:p w14:paraId="7386E0E4" w14:textId="77777777" w:rsidR="00DF7835" w:rsidRPr="00E0519D" w:rsidRDefault="00DF7835" w:rsidP="00DF7835">
            <w:pPr>
              <w:numPr>
                <w:ilvl w:val="0"/>
                <w:numId w:val="12"/>
              </w:numPr>
              <w:spacing w:before="120" w:line="276" w:lineRule="auto"/>
              <w:contextualSpacing/>
              <w:rPr>
                <w:rFonts w:eastAsia="Times New Roman" w:cs="Arial"/>
              </w:rPr>
            </w:pPr>
            <w:r w:rsidRPr="00E0519D">
              <w:rPr>
                <w:rFonts w:eastAsia="Times New Roman" w:cs="Arial"/>
              </w:rPr>
              <w:t>Score 0 if the parent/caregiver does not have a past or current mental health problem</w:t>
            </w:r>
          </w:p>
          <w:p w14:paraId="186E7707" w14:textId="77777777" w:rsidR="00DF7835" w:rsidRPr="00E0519D" w:rsidRDefault="00DF7835" w:rsidP="00DF7835">
            <w:pPr>
              <w:numPr>
                <w:ilvl w:val="0"/>
                <w:numId w:val="12"/>
              </w:numPr>
              <w:spacing w:before="120" w:line="276" w:lineRule="auto"/>
              <w:contextualSpacing/>
              <w:jc w:val="left"/>
              <w:rPr>
                <w:rFonts w:eastAsia="Times New Roman" w:cs="Arial"/>
              </w:rPr>
            </w:pPr>
            <w:r w:rsidRPr="00E0519D">
              <w:rPr>
                <w:rFonts w:eastAsia="Times New Roman" w:cs="Arial"/>
              </w:rPr>
              <w:t>Score 1 if verifiable statements exist that the parent/caregiver:</w:t>
            </w:r>
          </w:p>
          <w:p w14:paraId="60D9061B" w14:textId="77777777" w:rsidR="00DF7835" w:rsidRPr="00E0519D" w:rsidRDefault="00DF7835" w:rsidP="00DF7835">
            <w:pPr>
              <w:numPr>
                <w:ilvl w:val="0"/>
                <w:numId w:val="3"/>
              </w:numPr>
              <w:spacing w:before="120" w:line="276" w:lineRule="auto"/>
              <w:contextualSpacing/>
              <w:rPr>
                <w:rFonts w:eastAsia="Times New Roman" w:cs="Arial"/>
              </w:rPr>
            </w:pPr>
            <w:r w:rsidRPr="00E0519D">
              <w:rPr>
                <w:rFonts w:eastAsia="Times New Roman" w:cs="Arial"/>
              </w:rPr>
              <w:t>has been diagnosed with a mental health problem</w:t>
            </w:r>
          </w:p>
          <w:p w14:paraId="00CC2D5A" w14:textId="77777777" w:rsidR="00DF7835" w:rsidRPr="00E0519D" w:rsidRDefault="00DF7835" w:rsidP="00DF7835">
            <w:pPr>
              <w:numPr>
                <w:ilvl w:val="0"/>
                <w:numId w:val="3"/>
              </w:numPr>
              <w:spacing w:before="120" w:line="276" w:lineRule="auto"/>
              <w:contextualSpacing/>
              <w:jc w:val="left"/>
              <w:rPr>
                <w:rFonts w:eastAsia="Times New Roman" w:cs="Arial"/>
              </w:rPr>
            </w:pPr>
            <w:r w:rsidRPr="00E0519D">
              <w:rPr>
                <w:rFonts w:eastAsia="Times New Roman" w:cs="Arial"/>
              </w:rPr>
              <w:t>had repeated referrals for a mental health evaluation</w:t>
            </w:r>
          </w:p>
          <w:p w14:paraId="33F48C9E" w14:textId="77777777" w:rsidR="00DF7835" w:rsidRPr="00E0519D" w:rsidRDefault="00DF7835" w:rsidP="00DF7835">
            <w:pPr>
              <w:numPr>
                <w:ilvl w:val="0"/>
                <w:numId w:val="3"/>
              </w:numPr>
              <w:spacing w:before="120" w:line="276" w:lineRule="auto"/>
              <w:contextualSpacing/>
              <w:jc w:val="left"/>
              <w:rPr>
                <w:rFonts w:eastAsia="Times New Roman" w:cs="Arial"/>
              </w:rPr>
            </w:pPr>
            <w:r w:rsidRPr="00E0519D">
              <w:rPr>
                <w:rFonts w:eastAsia="Times New Roman" w:cs="Arial"/>
              </w:rPr>
              <w:t>was recommended for treatment/hospitalisation for emotional problems at any time</w:t>
            </w:r>
          </w:p>
          <w:p w14:paraId="47C368B5" w14:textId="77777777" w:rsidR="00DF7835" w:rsidRPr="00E0519D" w:rsidRDefault="00DF7835" w:rsidP="000E025D">
            <w:pPr>
              <w:spacing w:before="120" w:line="276" w:lineRule="auto"/>
              <w:jc w:val="left"/>
              <w:rPr>
                <w:rFonts w:eastAsia="Times New Roman" w:cs="Arial"/>
              </w:rPr>
            </w:pPr>
          </w:p>
        </w:tc>
      </w:tr>
      <w:tr w:rsidR="00DF7835" w:rsidRPr="00E0519D" w14:paraId="40CABCCE" w14:textId="77777777" w:rsidTr="000E025D">
        <w:tc>
          <w:tcPr>
            <w:tcW w:w="2466" w:type="dxa"/>
          </w:tcPr>
          <w:p w14:paraId="1DD1EEFA" w14:textId="77777777" w:rsidR="00DF7835" w:rsidRPr="00E0519D" w:rsidRDefault="00DF7835" w:rsidP="000E025D">
            <w:pPr>
              <w:spacing w:before="120"/>
              <w:rPr>
                <w:rFonts w:eastAsia="Times New Roman" w:cs="Times New Roman"/>
                <w:b/>
              </w:rPr>
            </w:pPr>
            <w:r w:rsidRPr="00E0519D">
              <w:rPr>
                <w:rFonts w:eastAsia="Times New Roman" w:cs="Times New Roman"/>
                <w:b/>
              </w:rPr>
              <w:t>N9</w:t>
            </w:r>
          </w:p>
          <w:p w14:paraId="19C9A0C0" w14:textId="77777777" w:rsidR="00DF7835" w:rsidRPr="00E0519D" w:rsidRDefault="00DF7835" w:rsidP="000E025D">
            <w:pPr>
              <w:spacing w:before="120"/>
              <w:rPr>
                <w:rFonts w:eastAsia="Times New Roman" w:cs="Times New Roman"/>
                <w:b/>
              </w:rPr>
            </w:pPr>
            <w:r w:rsidRPr="00E0519D">
              <w:rPr>
                <w:rFonts w:eastAsia="Times New Roman" w:cs="Times New Roman"/>
                <w:b/>
              </w:rPr>
              <w:t>Parent/caregiver has past or current substance problem</w:t>
            </w:r>
          </w:p>
        </w:tc>
        <w:tc>
          <w:tcPr>
            <w:tcW w:w="6776" w:type="dxa"/>
          </w:tcPr>
          <w:p w14:paraId="67289481" w14:textId="77777777" w:rsidR="00DF7835" w:rsidRPr="00E0519D" w:rsidRDefault="00DF7835" w:rsidP="000E025D">
            <w:pPr>
              <w:spacing w:before="120" w:line="276" w:lineRule="auto"/>
              <w:rPr>
                <w:rFonts w:eastAsia="Times New Roman" w:cs="Arial"/>
              </w:rPr>
            </w:pPr>
            <w:r w:rsidRPr="00E0519D">
              <w:rPr>
                <w:rFonts w:eastAsia="Times New Roman" w:cs="Arial"/>
              </w:rPr>
              <w:t>Score 1 if there is evidence of any form of substance abuse that has interfered with the functioning of the parent/caregiver. Such interferences is evidenced by:</w:t>
            </w:r>
          </w:p>
          <w:p w14:paraId="1AD5FFE4" w14:textId="77777777" w:rsidR="00DF7835" w:rsidRPr="00E0519D" w:rsidRDefault="00DF7835" w:rsidP="00DF7835">
            <w:pPr>
              <w:numPr>
                <w:ilvl w:val="0"/>
                <w:numId w:val="2"/>
              </w:numPr>
              <w:spacing w:before="120" w:line="276" w:lineRule="auto"/>
              <w:contextualSpacing/>
              <w:rPr>
                <w:rFonts w:eastAsia="Times New Roman" w:cs="Arial"/>
              </w:rPr>
            </w:pPr>
            <w:r w:rsidRPr="00E0519D">
              <w:rPr>
                <w:rFonts w:eastAsia="Times New Roman" w:cs="Arial"/>
              </w:rPr>
              <w:t>affected employment, criminal involvement, marital or family relationships, and parent’s/caregiver’s ability to provide protection, supervision and care for the child</w:t>
            </w:r>
          </w:p>
          <w:p w14:paraId="1EC69E4E" w14:textId="77777777" w:rsidR="00DF7835" w:rsidRPr="00E0519D" w:rsidRDefault="00DF7835" w:rsidP="00DF7835">
            <w:pPr>
              <w:numPr>
                <w:ilvl w:val="0"/>
                <w:numId w:val="2"/>
              </w:numPr>
              <w:spacing w:before="120" w:line="276" w:lineRule="auto"/>
              <w:contextualSpacing/>
              <w:rPr>
                <w:rFonts w:eastAsia="Times New Roman" w:cs="Arial"/>
              </w:rPr>
            </w:pPr>
            <w:r w:rsidRPr="00E0519D">
              <w:rPr>
                <w:rFonts w:eastAsia="Times New Roman" w:cs="Arial"/>
              </w:rPr>
              <w:t>treatment that has been received for alcohol/substance abuse, currently or in the past</w:t>
            </w:r>
          </w:p>
          <w:p w14:paraId="44B3CCF5" w14:textId="77777777" w:rsidR="00DF7835" w:rsidRPr="00E0519D" w:rsidRDefault="00DF7835" w:rsidP="000E025D">
            <w:pPr>
              <w:spacing w:before="120" w:line="276" w:lineRule="auto"/>
              <w:jc w:val="left"/>
              <w:rPr>
                <w:rFonts w:eastAsia="Times New Roman" w:cs="Arial"/>
              </w:rPr>
            </w:pPr>
          </w:p>
        </w:tc>
      </w:tr>
      <w:tr w:rsidR="00DF7835" w:rsidRPr="00E0519D" w14:paraId="2DF1E3BF" w14:textId="77777777" w:rsidTr="000E025D">
        <w:tc>
          <w:tcPr>
            <w:tcW w:w="2466" w:type="dxa"/>
          </w:tcPr>
          <w:p w14:paraId="3CB9F098" w14:textId="77777777" w:rsidR="00DF7835" w:rsidRPr="00E0519D" w:rsidRDefault="00DF7835" w:rsidP="000E025D">
            <w:pPr>
              <w:spacing w:before="120"/>
              <w:rPr>
                <w:rFonts w:eastAsia="Times New Roman" w:cs="Times New Roman"/>
                <w:b/>
              </w:rPr>
            </w:pPr>
            <w:r w:rsidRPr="00E0519D">
              <w:rPr>
                <w:rFonts w:eastAsia="Times New Roman" w:cs="Times New Roman"/>
                <w:b/>
              </w:rPr>
              <w:t>N10</w:t>
            </w:r>
          </w:p>
          <w:p w14:paraId="444FD52E" w14:textId="77777777" w:rsidR="00DF7835" w:rsidRPr="00E0519D" w:rsidRDefault="00DF7835" w:rsidP="000E025D">
            <w:pPr>
              <w:spacing w:before="120"/>
              <w:rPr>
                <w:rFonts w:eastAsia="Times New Roman" w:cs="Times New Roman"/>
                <w:b/>
              </w:rPr>
            </w:pPr>
            <w:r w:rsidRPr="00E0519D">
              <w:rPr>
                <w:rFonts w:eastAsia="Times New Roman" w:cs="Times New Roman"/>
                <w:b/>
              </w:rPr>
              <w:t>Current housing</w:t>
            </w:r>
          </w:p>
        </w:tc>
        <w:tc>
          <w:tcPr>
            <w:tcW w:w="6776" w:type="dxa"/>
          </w:tcPr>
          <w:p w14:paraId="45B21702" w14:textId="77777777" w:rsidR="00DF7835" w:rsidRPr="00E0519D" w:rsidRDefault="00DF7835" w:rsidP="000E025D">
            <w:pPr>
              <w:spacing w:before="120" w:line="276" w:lineRule="auto"/>
              <w:rPr>
                <w:rFonts w:eastAsia="Times New Roman" w:cs="Arial"/>
              </w:rPr>
            </w:pPr>
            <w:r w:rsidRPr="00E0519D">
              <w:rPr>
                <w:rFonts w:eastAsia="Times New Roman" w:cs="Arial"/>
              </w:rPr>
              <w:t xml:space="preserve">Score the appropriate amount given the characteristics present. </w:t>
            </w:r>
          </w:p>
          <w:p w14:paraId="5C2984A3" w14:textId="77777777" w:rsidR="00DF7835" w:rsidRPr="00E0519D" w:rsidRDefault="00DF7835" w:rsidP="00DF7835">
            <w:pPr>
              <w:numPr>
                <w:ilvl w:val="0"/>
                <w:numId w:val="13"/>
              </w:numPr>
              <w:spacing w:before="120" w:line="276" w:lineRule="auto"/>
              <w:contextualSpacing/>
              <w:rPr>
                <w:rFonts w:eastAsia="Times New Roman" w:cs="Arial"/>
              </w:rPr>
            </w:pPr>
            <w:r w:rsidRPr="00E0519D">
              <w:rPr>
                <w:rFonts w:eastAsia="Times New Roman" w:cs="Arial"/>
              </w:rPr>
              <w:t>Score 0 if housing is physically safe</w:t>
            </w:r>
          </w:p>
          <w:p w14:paraId="3FD2440C" w14:textId="77777777" w:rsidR="00DF7835" w:rsidRPr="00E0519D" w:rsidRDefault="00DF7835" w:rsidP="00DF7835">
            <w:pPr>
              <w:numPr>
                <w:ilvl w:val="0"/>
                <w:numId w:val="13"/>
              </w:numPr>
              <w:spacing w:before="120" w:line="276" w:lineRule="auto"/>
              <w:contextualSpacing/>
              <w:rPr>
                <w:rFonts w:eastAsia="Times New Roman" w:cs="Arial"/>
              </w:rPr>
            </w:pPr>
            <w:r w:rsidRPr="00E0519D">
              <w:rPr>
                <w:rFonts w:eastAsia="Times New Roman" w:cs="Arial"/>
              </w:rPr>
              <w:t>Score 1 if the family has housing but the current housing situation is physically unsafe and does not meet the health or safety needs of the child. Examples include exposed electrical wiring, open fires, unprotected candles or primus stoves or congas, rat infestation, human and animal waste of floors, rotten food</w:t>
            </w:r>
          </w:p>
          <w:p w14:paraId="00894A3E" w14:textId="77777777" w:rsidR="00DF7835" w:rsidRPr="00E0519D" w:rsidRDefault="00DF7835" w:rsidP="00DF7835">
            <w:pPr>
              <w:numPr>
                <w:ilvl w:val="0"/>
                <w:numId w:val="13"/>
              </w:numPr>
              <w:spacing w:before="120" w:line="276" w:lineRule="auto"/>
              <w:contextualSpacing/>
              <w:rPr>
                <w:rFonts w:eastAsia="Times New Roman" w:cs="Arial"/>
              </w:rPr>
            </w:pPr>
            <w:r w:rsidRPr="00E0519D">
              <w:rPr>
                <w:rFonts w:eastAsia="Times New Roman" w:cs="Arial"/>
              </w:rPr>
              <w:t>Score 2 if the family is homeless or about to be evicted at the time of the investigation began.</w:t>
            </w:r>
          </w:p>
        </w:tc>
      </w:tr>
    </w:tbl>
    <w:p w14:paraId="33BAEB35" w14:textId="77777777" w:rsidR="00DF7835" w:rsidRPr="00E0519D" w:rsidRDefault="00DF7835" w:rsidP="00DF7835">
      <w:pPr>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6"/>
        <w:gridCol w:w="6776"/>
      </w:tblGrid>
      <w:tr w:rsidR="00DF7835" w:rsidRPr="00E0519D" w14:paraId="798781E2" w14:textId="77777777" w:rsidTr="000E025D">
        <w:tc>
          <w:tcPr>
            <w:tcW w:w="9242" w:type="dxa"/>
            <w:gridSpan w:val="2"/>
          </w:tcPr>
          <w:p w14:paraId="24DE26E9" w14:textId="77777777" w:rsidR="00DF7835" w:rsidRPr="00E0519D" w:rsidRDefault="00DF7835" w:rsidP="000E025D">
            <w:pPr>
              <w:spacing w:before="120" w:after="120" w:line="276" w:lineRule="auto"/>
              <w:jc w:val="left"/>
              <w:rPr>
                <w:rFonts w:eastAsia="Times New Roman" w:cs="Arial"/>
                <w:b/>
              </w:rPr>
            </w:pPr>
            <w:r w:rsidRPr="00E0519D">
              <w:rPr>
                <w:rFonts w:eastAsia="Times New Roman" w:cs="Arial"/>
                <w:b/>
              </w:rPr>
              <w:t>EXPLOITATION INDEX</w:t>
            </w:r>
          </w:p>
        </w:tc>
      </w:tr>
      <w:tr w:rsidR="00DF7835" w:rsidRPr="00E0519D" w14:paraId="4429D9EA" w14:textId="77777777" w:rsidTr="000E025D">
        <w:tc>
          <w:tcPr>
            <w:tcW w:w="2466" w:type="dxa"/>
          </w:tcPr>
          <w:p w14:paraId="5E8EBD5D" w14:textId="77777777" w:rsidR="00DF7835" w:rsidRPr="00E0519D" w:rsidRDefault="00DF7835" w:rsidP="000E025D">
            <w:pPr>
              <w:spacing w:before="120"/>
              <w:rPr>
                <w:rFonts w:eastAsia="Times New Roman" w:cs="Times New Roman"/>
                <w:b/>
              </w:rPr>
            </w:pPr>
            <w:r w:rsidRPr="00E0519D">
              <w:rPr>
                <w:rFonts w:eastAsia="Times New Roman" w:cs="Times New Roman"/>
                <w:b/>
              </w:rPr>
              <w:t>E1</w:t>
            </w:r>
          </w:p>
          <w:p w14:paraId="25037D91" w14:textId="77777777" w:rsidR="00DF7835" w:rsidRPr="00E0519D" w:rsidRDefault="00DF7835" w:rsidP="000E025D">
            <w:pPr>
              <w:spacing w:before="120"/>
              <w:rPr>
                <w:rFonts w:eastAsia="Times New Roman" w:cs="Times New Roman"/>
                <w:b/>
              </w:rPr>
            </w:pPr>
            <w:r w:rsidRPr="00E0519D">
              <w:rPr>
                <w:rFonts w:eastAsia="Times New Roman" w:cs="Times New Roman"/>
                <w:b/>
              </w:rPr>
              <w:t>Current report is for exploitation</w:t>
            </w:r>
          </w:p>
        </w:tc>
        <w:tc>
          <w:tcPr>
            <w:tcW w:w="6776" w:type="dxa"/>
          </w:tcPr>
          <w:p w14:paraId="11F4E2EB" w14:textId="77777777" w:rsidR="00DF7835" w:rsidRPr="00E0519D" w:rsidRDefault="00DF7835" w:rsidP="000E025D">
            <w:pPr>
              <w:spacing w:before="100" w:line="276" w:lineRule="auto"/>
              <w:rPr>
                <w:rFonts w:eastAsia="Times New Roman" w:cs="Times New Roman"/>
              </w:rPr>
            </w:pPr>
            <w:r w:rsidRPr="00E0519D">
              <w:rPr>
                <w:rFonts w:eastAsia="Times New Roman" w:cs="Times New Roman"/>
              </w:rPr>
              <w:t>Score 1 if the current report or an allegation made during the investigation is for any type of child exploitation. This includes:</w:t>
            </w:r>
          </w:p>
          <w:p w14:paraId="7AB21088"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rPr>
              <w:t xml:space="preserve">the use of a child for slavery or practices similar to slavery, including but not limited to debt bondage, servitude and serfdom, or forced or compulsory labour or provision of services, forced </w:t>
            </w:r>
            <w:proofErr w:type="spellStart"/>
            <w:r w:rsidRPr="00E0519D">
              <w:rPr>
                <w:rFonts w:eastAsia="Times New Roman" w:cs="Times New Roman"/>
              </w:rPr>
              <w:t>marriageemploy</w:t>
            </w:r>
            <w:proofErr w:type="spellEnd"/>
            <w:r w:rsidRPr="00E0519D">
              <w:rPr>
                <w:rFonts w:eastAsia="Times New Roman" w:cs="Times New Roman"/>
              </w:rPr>
              <w:t xml:space="preserve"> a child for purposes of commercial sexual exploitation, including using the child for acts of prostitution or pornography</w:t>
            </w:r>
          </w:p>
          <w:p w14:paraId="1C313655"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rPr>
              <w:t>use or employ a child for child trafficking, meaning the recruitment, sale, supply, transportation, transfer, harbouring or receipt of children within or across the borders of the Republic</w:t>
            </w:r>
          </w:p>
          <w:p w14:paraId="26FE1759"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rPr>
              <w:t>use or employ a child for child labour, including inappropriate labour for a child of that age</w:t>
            </w:r>
          </w:p>
          <w:p w14:paraId="7CD27B35"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rPr>
              <w:t>use or offer a child or attempt to do so for the commission of any offence listed in Schedule 1 or Schedule 2 of the Criminal Procedure Act, 1977 (Act 51 of 1977)</w:t>
            </w:r>
          </w:p>
          <w:p w14:paraId="31CDA434" w14:textId="77777777" w:rsidR="00DF7835" w:rsidRPr="00E0519D" w:rsidRDefault="00DF7835" w:rsidP="00DF7835">
            <w:pPr>
              <w:numPr>
                <w:ilvl w:val="0"/>
                <w:numId w:val="4"/>
              </w:numPr>
              <w:spacing w:before="100" w:line="276" w:lineRule="auto"/>
              <w:contextualSpacing/>
              <w:rPr>
                <w:rFonts w:eastAsia="Times New Roman" w:cs="Times New Roman"/>
              </w:rPr>
            </w:pPr>
            <w:r w:rsidRPr="00E0519D">
              <w:rPr>
                <w:rFonts w:eastAsia="Times New Roman" w:cs="Times New Roman"/>
              </w:rPr>
              <w:t>removal of body parts</w:t>
            </w:r>
          </w:p>
          <w:p w14:paraId="392133C9"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rPr>
              <w:t>adoption of a child facilitated or secured through illegal means</w:t>
            </w:r>
          </w:p>
          <w:p w14:paraId="49CC7824" w14:textId="77777777" w:rsidR="00DF7835" w:rsidRPr="00E0519D" w:rsidRDefault="00DF7835" w:rsidP="000E025D">
            <w:pPr>
              <w:spacing w:before="120" w:line="276" w:lineRule="auto"/>
              <w:jc w:val="left"/>
              <w:rPr>
                <w:rFonts w:eastAsia="Times New Roman" w:cs="Arial"/>
              </w:rPr>
            </w:pPr>
            <w:r w:rsidRPr="00E0519D">
              <w:rPr>
                <w:rFonts w:eastAsia="Times New Roman" w:cs="Arial"/>
              </w:rPr>
              <w:t>(Children’s Act 38 of 2005, Section 141, concepts)</w:t>
            </w:r>
          </w:p>
        </w:tc>
      </w:tr>
      <w:tr w:rsidR="00DF7835" w:rsidRPr="00E0519D" w14:paraId="2E772096" w14:textId="77777777" w:rsidTr="000E025D">
        <w:tc>
          <w:tcPr>
            <w:tcW w:w="2466" w:type="dxa"/>
          </w:tcPr>
          <w:p w14:paraId="1499C1DF" w14:textId="77777777" w:rsidR="00DF7835" w:rsidRPr="00E0519D" w:rsidRDefault="00DF7835" w:rsidP="000E025D">
            <w:pPr>
              <w:spacing w:before="120"/>
              <w:rPr>
                <w:rFonts w:eastAsia="Times New Roman" w:cs="Times New Roman"/>
                <w:b/>
              </w:rPr>
            </w:pPr>
            <w:r w:rsidRPr="00E0519D">
              <w:rPr>
                <w:rFonts w:eastAsia="Times New Roman" w:cs="Times New Roman"/>
                <w:b/>
              </w:rPr>
              <w:t>E2</w:t>
            </w:r>
          </w:p>
          <w:p w14:paraId="69AF5603"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t>Number of previous child protection investigations</w:t>
            </w:r>
          </w:p>
        </w:tc>
        <w:tc>
          <w:tcPr>
            <w:tcW w:w="6776" w:type="dxa"/>
          </w:tcPr>
          <w:p w14:paraId="06838E4E" w14:textId="77777777" w:rsidR="00DF7835" w:rsidRPr="00E0519D" w:rsidRDefault="00DF7835" w:rsidP="000E025D">
            <w:pPr>
              <w:spacing w:before="100" w:line="276" w:lineRule="auto"/>
              <w:rPr>
                <w:rFonts w:eastAsia="Times New Roman" w:cs="Arial"/>
              </w:rPr>
            </w:pPr>
            <w:r w:rsidRPr="00E0519D">
              <w:rPr>
                <w:rFonts w:eastAsia="Times New Roman" w:cs="Arial"/>
              </w:rPr>
              <w:t>Score all prior investigations related to child protection, that were assigned for child protection investigation, whether they were substantiated or not.</w:t>
            </w:r>
          </w:p>
          <w:p w14:paraId="7FF6F84F" w14:textId="77777777" w:rsidR="00DF7835" w:rsidRPr="00E0519D" w:rsidRDefault="00DF7835" w:rsidP="00DF7835">
            <w:pPr>
              <w:numPr>
                <w:ilvl w:val="0"/>
                <w:numId w:val="14"/>
              </w:numPr>
              <w:spacing w:before="100" w:line="276" w:lineRule="auto"/>
              <w:contextualSpacing/>
              <w:rPr>
                <w:rFonts w:eastAsia="Times New Roman" w:cs="Arial"/>
              </w:rPr>
            </w:pPr>
            <w:r w:rsidRPr="00E0519D">
              <w:rPr>
                <w:rFonts w:eastAsia="Times New Roman" w:cs="Arial"/>
              </w:rPr>
              <w:t>Score 0 for no prior investigations</w:t>
            </w:r>
          </w:p>
          <w:p w14:paraId="40A0F4D2" w14:textId="77777777" w:rsidR="00DF7835" w:rsidRPr="00E0519D" w:rsidRDefault="00DF7835" w:rsidP="00DF7835">
            <w:pPr>
              <w:numPr>
                <w:ilvl w:val="0"/>
                <w:numId w:val="14"/>
              </w:numPr>
              <w:spacing w:before="100" w:line="276" w:lineRule="auto"/>
              <w:contextualSpacing/>
              <w:rPr>
                <w:rFonts w:eastAsia="Times New Roman" w:cs="Arial"/>
              </w:rPr>
            </w:pPr>
            <w:r w:rsidRPr="00E0519D">
              <w:rPr>
                <w:rFonts w:eastAsia="Times New Roman" w:cs="Arial"/>
              </w:rPr>
              <w:t>Score 1 for one prior exploitation investigation</w:t>
            </w:r>
          </w:p>
          <w:p w14:paraId="79DCFB85" w14:textId="77777777" w:rsidR="00DF7835" w:rsidRPr="00E0519D" w:rsidRDefault="00DF7835" w:rsidP="00DF7835">
            <w:pPr>
              <w:numPr>
                <w:ilvl w:val="0"/>
                <w:numId w:val="14"/>
              </w:numPr>
              <w:spacing w:before="120" w:line="276" w:lineRule="auto"/>
              <w:contextualSpacing/>
              <w:jc w:val="left"/>
              <w:rPr>
                <w:rFonts w:eastAsia="Times New Roman" w:cs="Arial"/>
              </w:rPr>
            </w:pPr>
            <w:r w:rsidRPr="00E0519D">
              <w:rPr>
                <w:rFonts w:eastAsia="Times New Roman" w:cs="Arial"/>
              </w:rPr>
              <w:t>Score 2 for two prior exploitation investigations</w:t>
            </w:r>
          </w:p>
          <w:p w14:paraId="2DAA185A" w14:textId="77777777" w:rsidR="00DF7835" w:rsidRPr="00E0519D" w:rsidRDefault="00DF7835" w:rsidP="00DF7835">
            <w:pPr>
              <w:numPr>
                <w:ilvl w:val="0"/>
                <w:numId w:val="14"/>
              </w:numPr>
              <w:spacing w:before="120" w:line="276" w:lineRule="auto"/>
              <w:contextualSpacing/>
              <w:jc w:val="left"/>
              <w:rPr>
                <w:rFonts w:eastAsia="Times New Roman" w:cs="Arial"/>
              </w:rPr>
            </w:pPr>
            <w:r w:rsidRPr="00E0519D">
              <w:rPr>
                <w:rFonts w:eastAsia="Times New Roman" w:cs="Arial"/>
              </w:rPr>
              <w:t>Score 3 for three or more prior exploitation investigations</w:t>
            </w:r>
          </w:p>
          <w:p w14:paraId="7174F20F" w14:textId="77777777" w:rsidR="00DF7835" w:rsidRPr="00E0519D" w:rsidRDefault="00DF7835" w:rsidP="000E025D">
            <w:pPr>
              <w:spacing w:before="120" w:line="276" w:lineRule="auto"/>
              <w:jc w:val="left"/>
              <w:rPr>
                <w:rFonts w:eastAsia="Times New Roman" w:cs="Arial"/>
              </w:rPr>
            </w:pPr>
          </w:p>
        </w:tc>
      </w:tr>
      <w:tr w:rsidR="00DF7835" w:rsidRPr="00E0519D" w14:paraId="6FB24EAB" w14:textId="77777777" w:rsidTr="000E025D">
        <w:tc>
          <w:tcPr>
            <w:tcW w:w="2466" w:type="dxa"/>
          </w:tcPr>
          <w:p w14:paraId="2B29ED24" w14:textId="77777777" w:rsidR="00DF7835" w:rsidRPr="00E0519D" w:rsidRDefault="00DF7835" w:rsidP="000E025D">
            <w:pPr>
              <w:spacing w:before="120"/>
              <w:rPr>
                <w:rFonts w:eastAsia="Times New Roman" w:cs="Times New Roman"/>
                <w:b/>
              </w:rPr>
            </w:pPr>
            <w:r w:rsidRPr="00E0519D">
              <w:rPr>
                <w:rFonts w:eastAsia="Times New Roman" w:cs="Times New Roman"/>
                <w:b/>
              </w:rPr>
              <w:t>E3</w:t>
            </w:r>
          </w:p>
          <w:p w14:paraId="027B3EF8"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t>Family previously received CPS</w:t>
            </w:r>
          </w:p>
        </w:tc>
        <w:tc>
          <w:tcPr>
            <w:tcW w:w="6776" w:type="dxa"/>
          </w:tcPr>
          <w:p w14:paraId="4D2B6F1C" w14:textId="77777777" w:rsidR="00DF7835" w:rsidRPr="00E0519D" w:rsidRDefault="00DF7835" w:rsidP="000E025D">
            <w:pPr>
              <w:spacing w:before="120" w:line="276" w:lineRule="auto"/>
              <w:rPr>
                <w:rFonts w:eastAsia="Times New Roman" w:cs="Arial"/>
              </w:rPr>
            </w:pPr>
            <w:r w:rsidRPr="00E0519D">
              <w:rPr>
                <w:rFonts w:eastAsia="Times New Roman" w:cs="Arial"/>
              </w:rPr>
              <w:t>Score 1 if the family has previously received child protection services or is currently receiving services as a result of prior investigation. These services may be voluntary or court-ordered.</w:t>
            </w:r>
          </w:p>
          <w:p w14:paraId="165255CD" w14:textId="77777777" w:rsidR="00DF7835" w:rsidRPr="00E0519D" w:rsidRDefault="00DF7835" w:rsidP="000E025D">
            <w:pPr>
              <w:spacing w:before="120" w:line="276" w:lineRule="auto"/>
              <w:jc w:val="left"/>
              <w:rPr>
                <w:rFonts w:eastAsia="Times New Roman" w:cs="Arial"/>
              </w:rPr>
            </w:pPr>
          </w:p>
        </w:tc>
      </w:tr>
      <w:tr w:rsidR="00DF7835" w:rsidRPr="00E0519D" w14:paraId="3A95F919" w14:textId="77777777" w:rsidTr="000E025D">
        <w:tc>
          <w:tcPr>
            <w:tcW w:w="2466" w:type="dxa"/>
          </w:tcPr>
          <w:p w14:paraId="2680F4FA" w14:textId="77777777" w:rsidR="00DF7835" w:rsidRPr="00E0519D" w:rsidRDefault="00DF7835" w:rsidP="000E025D">
            <w:pPr>
              <w:spacing w:before="120"/>
              <w:rPr>
                <w:rFonts w:eastAsia="Times New Roman" w:cs="Times New Roman"/>
                <w:b/>
              </w:rPr>
            </w:pPr>
            <w:r w:rsidRPr="00E0519D">
              <w:rPr>
                <w:rFonts w:eastAsia="Times New Roman" w:cs="Times New Roman"/>
                <w:b/>
              </w:rPr>
              <w:t>E4</w:t>
            </w:r>
          </w:p>
          <w:p w14:paraId="3C42E23A" w14:textId="77777777" w:rsidR="00DF7835" w:rsidRPr="00E0519D" w:rsidRDefault="00DF7835" w:rsidP="000E025D">
            <w:pPr>
              <w:spacing w:before="120"/>
              <w:jc w:val="left"/>
              <w:rPr>
                <w:rFonts w:eastAsia="Times New Roman" w:cs="Times New Roman"/>
                <w:b/>
              </w:rPr>
            </w:pPr>
            <w:r>
              <w:rPr>
                <w:rFonts w:eastAsia="Times New Roman" w:cs="Times New Roman"/>
                <w:b/>
              </w:rPr>
              <w:t>Number of children exploit</w:t>
            </w:r>
            <w:r w:rsidRPr="00E0519D">
              <w:rPr>
                <w:rFonts w:eastAsia="Times New Roman" w:cs="Times New Roman"/>
                <w:b/>
              </w:rPr>
              <w:t>ed</w:t>
            </w:r>
          </w:p>
        </w:tc>
        <w:tc>
          <w:tcPr>
            <w:tcW w:w="6776" w:type="dxa"/>
          </w:tcPr>
          <w:p w14:paraId="6CEDA8E1" w14:textId="77777777" w:rsidR="00DF7835" w:rsidRPr="00E0519D" w:rsidRDefault="00DF7835" w:rsidP="000E025D">
            <w:pPr>
              <w:spacing w:before="120" w:line="276" w:lineRule="auto"/>
              <w:rPr>
                <w:rFonts w:eastAsia="Times New Roman" w:cs="Arial"/>
              </w:rPr>
            </w:pPr>
            <w:r w:rsidRPr="00E0519D">
              <w:rPr>
                <w:rFonts w:eastAsia="Times New Roman" w:cs="Arial"/>
              </w:rPr>
              <w:t>Choose the appropriate score according to the number of children under 18 years of age for whom exploitation was alleged or is substantiated in the current investigation.</w:t>
            </w:r>
          </w:p>
          <w:p w14:paraId="7474A976" w14:textId="77777777" w:rsidR="00DF7835" w:rsidRPr="00E0519D" w:rsidRDefault="00DF7835" w:rsidP="000E025D">
            <w:pPr>
              <w:spacing w:before="120" w:line="276" w:lineRule="auto"/>
              <w:jc w:val="left"/>
              <w:rPr>
                <w:rFonts w:eastAsia="Times New Roman" w:cs="Arial"/>
              </w:rPr>
            </w:pPr>
          </w:p>
        </w:tc>
      </w:tr>
    </w:tbl>
    <w:p w14:paraId="2681F6D8" w14:textId="77777777" w:rsidR="00DF7835" w:rsidRPr="00E0519D" w:rsidRDefault="00DF7835" w:rsidP="00DF7835">
      <w:pPr>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6"/>
        <w:gridCol w:w="6776"/>
      </w:tblGrid>
      <w:tr w:rsidR="00DF7835" w:rsidRPr="00E0519D" w14:paraId="3E1882B8" w14:textId="77777777" w:rsidTr="000E025D">
        <w:tc>
          <w:tcPr>
            <w:tcW w:w="2466" w:type="dxa"/>
          </w:tcPr>
          <w:p w14:paraId="62E7903D" w14:textId="77777777" w:rsidR="00DF7835" w:rsidRPr="00E0519D" w:rsidRDefault="00DF7835" w:rsidP="000E025D">
            <w:pPr>
              <w:spacing w:before="120"/>
              <w:rPr>
                <w:rFonts w:eastAsia="Times New Roman" w:cs="Times New Roman"/>
                <w:b/>
              </w:rPr>
            </w:pPr>
            <w:r w:rsidRPr="00E0519D">
              <w:rPr>
                <w:rFonts w:eastAsia="Times New Roman" w:cs="Times New Roman"/>
                <w:b/>
              </w:rPr>
              <w:lastRenderedPageBreak/>
              <w:t>E5</w:t>
            </w:r>
          </w:p>
          <w:p w14:paraId="689550D8" w14:textId="77777777" w:rsidR="00DF7835" w:rsidRPr="00E0519D" w:rsidRDefault="00DF7835" w:rsidP="000E025D">
            <w:pPr>
              <w:spacing w:before="120"/>
              <w:rPr>
                <w:rFonts w:eastAsia="Times New Roman" w:cs="Times New Roman"/>
                <w:b/>
              </w:rPr>
            </w:pPr>
            <w:r w:rsidRPr="00E0519D">
              <w:rPr>
                <w:rFonts w:eastAsia="Times New Roman" w:cs="Times New Roman"/>
                <w:b/>
              </w:rPr>
              <w:t>Age of the youngest child exploited</w:t>
            </w:r>
          </w:p>
        </w:tc>
        <w:tc>
          <w:tcPr>
            <w:tcW w:w="6776" w:type="dxa"/>
          </w:tcPr>
          <w:p w14:paraId="434B62C2" w14:textId="77777777" w:rsidR="00DF7835" w:rsidRPr="00E0519D" w:rsidRDefault="00DF7835" w:rsidP="000E025D">
            <w:pPr>
              <w:spacing w:before="120" w:line="276" w:lineRule="auto"/>
              <w:rPr>
                <w:rFonts w:eastAsia="Times New Roman" w:cs="Arial"/>
              </w:rPr>
            </w:pPr>
            <w:r w:rsidRPr="00E0519D">
              <w:rPr>
                <w:rFonts w:eastAsia="Times New Roman" w:cs="Arial"/>
              </w:rPr>
              <w:t xml:space="preserve">Choose the appropriate score according the age of the youngest child who is presently living in the household where the alleged exploitation occurred. </w:t>
            </w:r>
          </w:p>
        </w:tc>
      </w:tr>
      <w:tr w:rsidR="00DF7835" w:rsidRPr="00E0519D" w14:paraId="6C7E5323" w14:textId="77777777" w:rsidTr="000E025D">
        <w:tc>
          <w:tcPr>
            <w:tcW w:w="2466" w:type="dxa"/>
          </w:tcPr>
          <w:p w14:paraId="4D5BA94E" w14:textId="77777777" w:rsidR="00DF7835" w:rsidRPr="00E0519D" w:rsidRDefault="00DF7835" w:rsidP="000E025D">
            <w:pPr>
              <w:spacing w:before="120"/>
              <w:rPr>
                <w:rFonts w:eastAsia="Times New Roman" w:cs="Times New Roman"/>
                <w:b/>
              </w:rPr>
            </w:pPr>
            <w:r w:rsidRPr="00E0519D">
              <w:rPr>
                <w:rFonts w:eastAsia="Times New Roman" w:cs="Times New Roman"/>
                <w:b/>
              </w:rPr>
              <w:t>E6</w:t>
            </w:r>
          </w:p>
          <w:p w14:paraId="507AF4B8" w14:textId="77777777" w:rsidR="00DF7835" w:rsidRPr="00E0519D" w:rsidRDefault="00DF7835" w:rsidP="000E025D">
            <w:pPr>
              <w:spacing w:before="120"/>
              <w:jc w:val="left"/>
              <w:rPr>
                <w:rFonts w:eastAsia="Times New Roman" w:cs="Times New Roman"/>
                <w:b/>
              </w:rPr>
            </w:pPr>
            <w:r w:rsidRPr="00E0519D">
              <w:rPr>
                <w:rFonts w:eastAsia="Times New Roman" w:cs="Times New Roman"/>
                <w:b/>
              </w:rPr>
              <w:t>The child is involved in the following activities</w:t>
            </w:r>
          </w:p>
        </w:tc>
        <w:tc>
          <w:tcPr>
            <w:tcW w:w="6776" w:type="dxa"/>
          </w:tcPr>
          <w:p w14:paraId="180B1974" w14:textId="77777777" w:rsidR="00DF7835" w:rsidRPr="00E0519D" w:rsidRDefault="00DF7835" w:rsidP="00DF7835">
            <w:pPr>
              <w:numPr>
                <w:ilvl w:val="0"/>
                <w:numId w:val="15"/>
              </w:numPr>
              <w:spacing w:before="100" w:line="276" w:lineRule="auto"/>
              <w:contextualSpacing/>
              <w:rPr>
                <w:rFonts w:eastAsia="Times New Roman" w:cs="Times New Roman"/>
              </w:rPr>
            </w:pPr>
            <w:r w:rsidRPr="00E0519D">
              <w:rPr>
                <w:rFonts w:eastAsia="Times New Roman" w:cs="Times New Roman"/>
              </w:rPr>
              <w:t>Score 0 if none of the activities listed below is involved</w:t>
            </w:r>
          </w:p>
          <w:p w14:paraId="7CDC2C1D" w14:textId="77777777" w:rsidR="00DF7835" w:rsidRPr="00E0519D" w:rsidRDefault="00DF7835" w:rsidP="00DF7835">
            <w:pPr>
              <w:numPr>
                <w:ilvl w:val="0"/>
                <w:numId w:val="15"/>
              </w:numPr>
              <w:spacing w:before="100" w:line="276" w:lineRule="auto"/>
              <w:contextualSpacing/>
              <w:rPr>
                <w:rFonts w:eastAsia="Times New Roman" w:cs="Times New Roman"/>
              </w:rPr>
            </w:pPr>
            <w:r w:rsidRPr="00E0519D">
              <w:rPr>
                <w:rFonts w:eastAsia="Times New Roman" w:cs="Times New Roman"/>
              </w:rPr>
              <w:t>Score 1 for each of the following activities that the child is involved with:</w:t>
            </w:r>
          </w:p>
          <w:p w14:paraId="25953E7C"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b/>
              </w:rPr>
              <w:t>child labour</w:t>
            </w:r>
            <w:r w:rsidRPr="00E0519D">
              <w:rPr>
                <w:rFonts w:eastAsia="Times New Roman" w:cs="Times New Roman"/>
              </w:rPr>
              <w:t xml:space="preserve">: work by a child which is exploitative, hazardous or otherwise inappropriate for a child of that age, as well as work that places at risk the child’s wellbeing, education, physical or mental health, or spiritual, moral, emotional or social development. It includes child slavery or practices similar to slavery, including but not limited to debt bondage, servitude and serfdom, or forced or compulsory labour or provision of services (The Children’s Act, 38 of 2005, Chapter 1; Section 141) </w:t>
            </w:r>
          </w:p>
          <w:p w14:paraId="698AEEE4"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b/>
              </w:rPr>
              <w:t>sexual exploitation</w:t>
            </w:r>
            <w:r w:rsidRPr="00E0519D">
              <w:rPr>
                <w:rFonts w:eastAsia="Times New Roman" w:cs="Times New Roman"/>
              </w:rPr>
              <w:t>: the use of a child to perform sexual activities for financial or other reward, including acts of prostitution or pornography irrespective of whether that reward is claimed by, payable to or shared with the child, the parent/caregiver of the child or any other person (The Children’s Act, 38 of 2005, Chapter 1)</w:t>
            </w:r>
          </w:p>
          <w:p w14:paraId="11FB847C"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b/>
              </w:rPr>
              <w:t>child trafficking</w:t>
            </w:r>
            <w:r w:rsidRPr="00E0519D">
              <w:rPr>
                <w:rFonts w:eastAsia="Times New Roman" w:cs="Times New Roman"/>
              </w:rPr>
              <w:t>: the recruitment, sale, supply, transportation, transfer, harbouring or receipt of children within or across the borders of the Republic, including the use of threat, force or other forms of coercion, abduction, fraud, deception, abuse of power or the giving or receiving of payments or benefits to achieve the consent of a person having control of the child (The Children’s Act, 38 of 2005, Chapter 1)</w:t>
            </w:r>
          </w:p>
          <w:p w14:paraId="791652D9"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b/>
              </w:rPr>
              <w:t xml:space="preserve">illegal </w:t>
            </w:r>
            <w:proofErr w:type="spellStart"/>
            <w:r w:rsidRPr="00E0519D">
              <w:rPr>
                <w:rFonts w:eastAsia="Times New Roman" w:cs="Times New Roman"/>
                <w:b/>
              </w:rPr>
              <w:t>adoption</w:t>
            </w:r>
            <w:r w:rsidRPr="00E0519D">
              <w:rPr>
                <w:rFonts w:eastAsia="Times New Roman" w:cs="Times New Roman"/>
              </w:rPr>
              <w:t>:the</w:t>
            </w:r>
            <w:proofErr w:type="spellEnd"/>
            <w:r w:rsidRPr="00E0519D">
              <w:rPr>
                <w:rFonts w:eastAsia="Times New Roman" w:cs="Times New Roman"/>
              </w:rPr>
              <w:t xml:space="preserve"> adoption of a child facilitated or secured through illegal means (The Children’s Act, 38 of 2005, Chapter 1)</w:t>
            </w:r>
          </w:p>
          <w:p w14:paraId="68754BCF" w14:textId="77777777" w:rsidR="00DF7835" w:rsidRPr="00E0519D" w:rsidRDefault="00DF7835" w:rsidP="00DF7835">
            <w:pPr>
              <w:numPr>
                <w:ilvl w:val="0"/>
                <w:numId w:val="4"/>
              </w:numPr>
              <w:spacing w:before="100" w:line="276" w:lineRule="auto"/>
              <w:contextualSpacing/>
              <w:rPr>
                <w:rFonts w:eastAsia="Times New Roman" w:cs="Times New Roman"/>
                <w:b/>
              </w:rPr>
            </w:pPr>
            <w:r w:rsidRPr="00E0519D">
              <w:rPr>
                <w:rFonts w:eastAsia="Times New Roman" w:cs="Times New Roman"/>
                <w:b/>
              </w:rPr>
              <w:t xml:space="preserve">forced </w:t>
            </w:r>
            <w:proofErr w:type="spellStart"/>
            <w:r w:rsidRPr="00E0519D">
              <w:rPr>
                <w:rFonts w:eastAsia="Times New Roman" w:cs="Times New Roman"/>
                <w:b/>
              </w:rPr>
              <w:t>marriage</w:t>
            </w:r>
            <w:r w:rsidRPr="00E0519D">
              <w:rPr>
                <w:rFonts w:eastAsia="Times New Roman" w:cs="Times New Roman"/>
              </w:rPr>
              <w:t>:a</w:t>
            </w:r>
            <w:proofErr w:type="spellEnd"/>
            <w:r w:rsidRPr="00E0519D">
              <w:rPr>
                <w:rFonts w:eastAsia="Times New Roman" w:cs="Times New Roman"/>
              </w:rPr>
              <w:t xml:space="preserve"> marriage is a forced marriage when </w:t>
            </w:r>
            <w:proofErr w:type="gramStart"/>
            <w:r w:rsidRPr="00E0519D">
              <w:rPr>
                <w:rFonts w:eastAsia="Times New Roman" w:cs="Times New Roman"/>
              </w:rPr>
              <w:t>both of the partners</w:t>
            </w:r>
            <w:proofErr w:type="gramEnd"/>
            <w:r w:rsidRPr="00E0519D">
              <w:rPr>
                <w:rFonts w:eastAsia="Times New Roman" w:cs="Times New Roman"/>
              </w:rPr>
              <w:t xml:space="preserve"> do not consent to the marriage. If a person under the age of 18 years enters into marriage, written permission should be obtained from the Minister or authorised officer in the public service that the marriage is considered desirable and in the best interest of the parties (Recognition of Customary Marriages Act, 1998, Section 3)</w:t>
            </w:r>
          </w:p>
          <w:p w14:paraId="76EA4380"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b/>
              </w:rPr>
              <w:t xml:space="preserve">removal of body parts </w:t>
            </w:r>
            <w:r w:rsidRPr="00E0519D">
              <w:rPr>
                <w:rFonts w:eastAsia="Times New Roman" w:cs="Times New Roman"/>
              </w:rPr>
              <w:t>(The Children’s Act, 38 of 2005, Chapter 1)</w:t>
            </w:r>
          </w:p>
          <w:p w14:paraId="142C76A5"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b/>
              </w:rPr>
              <w:t xml:space="preserve">commissioned </w:t>
            </w:r>
            <w:proofErr w:type="spellStart"/>
            <w:r w:rsidRPr="00E0519D">
              <w:rPr>
                <w:rFonts w:eastAsia="Times New Roman" w:cs="Times New Roman"/>
                <w:b/>
              </w:rPr>
              <w:t>offences</w:t>
            </w:r>
            <w:r w:rsidRPr="00E0519D">
              <w:rPr>
                <w:rFonts w:eastAsia="Times New Roman" w:cs="Times New Roman"/>
              </w:rPr>
              <w:t>:use</w:t>
            </w:r>
            <w:proofErr w:type="spellEnd"/>
            <w:r w:rsidRPr="00E0519D">
              <w:rPr>
                <w:rFonts w:eastAsia="Times New Roman" w:cs="Times New Roman"/>
              </w:rPr>
              <w:t xml:space="preserve"> or offer a child or attempt to do so for the commission of any offence listed in Schedule 1 </w:t>
            </w:r>
            <w:r w:rsidRPr="00E0519D">
              <w:rPr>
                <w:rFonts w:eastAsia="Times New Roman" w:cs="Times New Roman"/>
              </w:rPr>
              <w:lastRenderedPageBreak/>
              <w:t>or Schedule 2 of the Criminal Procedure Act, 1977 (Act 51 of 1977)</w:t>
            </w:r>
          </w:p>
          <w:p w14:paraId="08D05636"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b/>
              </w:rPr>
              <w:t>unaccompanied minor</w:t>
            </w:r>
            <w:r w:rsidRPr="00E0519D">
              <w:rPr>
                <w:rFonts w:eastAsia="Times New Roman" w:cs="Times New Roman"/>
              </w:rPr>
              <w:t>: the child is under the age of 18 years and lives without supervision of an adult person</w:t>
            </w:r>
          </w:p>
          <w:p w14:paraId="3B8806EC" w14:textId="77777777" w:rsidR="00DF7835" w:rsidRPr="00E0519D" w:rsidRDefault="00DF7835" w:rsidP="00DF7835">
            <w:pPr>
              <w:numPr>
                <w:ilvl w:val="0"/>
                <w:numId w:val="1"/>
              </w:numPr>
              <w:spacing w:before="100" w:line="276" w:lineRule="auto"/>
              <w:contextualSpacing/>
              <w:rPr>
                <w:rFonts w:eastAsia="Times New Roman" w:cs="Times New Roman"/>
              </w:rPr>
            </w:pPr>
            <w:r w:rsidRPr="00E0519D">
              <w:rPr>
                <w:rFonts w:eastAsia="Times New Roman" w:cs="Times New Roman"/>
                <w:b/>
              </w:rPr>
              <w:t>foreign child</w:t>
            </w:r>
            <w:r w:rsidRPr="00E0519D">
              <w:rPr>
                <w:rFonts w:eastAsia="Times New Roman" w:cs="Times New Roman"/>
              </w:rPr>
              <w:t>: the child is under the age of 18 years and is not a legal South African citizen.</w:t>
            </w:r>
          </w:p>
        </w:tc>
      </w:tr>
      <w:tr w:rsidR="00DF7835" w:rsidRPr="00E0519D" w14:paraId="0315BB7B" w14:textId="77777777" w:rsidTr="000E025D">
        <w:tc>
          <w:tcPr>
            <w:tcW w:w="2466" w:type="dxa"/>
          </w:tcPr>
          <w:p w14:paraId="454869E3" w14:textId="77777777" w:rsidR="00DF7835" w:rsidRPr="00E0519D" w:rsidRDefault="00DF7835" w:rsidP="000E025D">
            <w:pPr>
              <w:spacing w:before="120"/>
              <w:rPr>
                <w:rFonts w:eastAsia="Times New Roman" w:cs="Times New Roman"/>
                <w:b/>
              </w:rPr>
            </w:pPr>
            <w:r w:rsidRPr="00E0519D">
              <w:rPr>
                <w:rFonts w:eastAsia="Times New Roman" w:cs="Times New Roman"/>
                <w:b/>
              </w:rPr>
              <w:lastRenderedPageBreak/>
              <w:t>E7</w:t>
            </w:r>
          </w:p>
          <w:p w14:paraId="06131331" w14:textId="77777777" w:rsidR="00DF7835" w:rsidRPr="00E0519D" w:rsidRDefault="00DF7835" w:rsidP="000E025D">
            <w:pPr>
              <w:spacing w:before="120"/>
              <w:rPr>
                <w:rFonts w:eastAsia="Times New Roman" w:cs="Times New Roman"/>
                <w:b/>
              </w:rPr>
            </w:pPr>
            <w:r w:rsidRPr="00E0519D">
              <w:rPr>
                <w:rFonts w:eastAsia="Times New Roman" w:cs="Times New Roman"/>
                <w:b/>
              </w:rPr>
              <w:t>Parent’s/caregiver’s response to child exploitation</w:t>
            </w:r>
          </w:p>
        </w:tc>
        <w:tc>
          <w:tcPr>
            <w:tcW w:w="6776" w:type="dxa"/>
          </w:tcPr>
          <w:p w14:paraId="24D3FD98" w14:textId="77777777" w:rsidR="00DF7835" w:rsidRPr="00E0519D" w:rsidRDefault="00DF7835" w:rsidP="00DF7835">
            <w:pPr>
              <w:numPr>
                <w:ilvl w:val="0"/>
                <w:numId w:val="16"/>
              </w:numPr>
              <w:spacing w:before="120" w:line="276" w:lineRule="auto"/>
              <w:contextualSpacing/>
              <w:rPr>
                <w:rFonts w:eastAsia="Times New Roman" w:cs="Arial"/>
              </w:rPr>
            </w:pPr>
            <w:r w:rsidRPr="00E0519D">
              <w:rPr>
                <w:rFonts w:eastAsia="Times New Roman" w:cs="Arial"/>
              </w:rPr>
              <w:t>Score 0 if none of the characteristics in b or c is present</w:t>
            </w:r>
          </w:p>
          <w:p w14:paraId="73B46BEF" w14:textId="77777777" w:rsidR="00DF7835" w:rsidRPr="00E0519D" w:rsidRDefault="00DF7835" w:rsidP="00DF7835">
            <w:pPr>
              <w:numPr>
                <w:ilvl w:val="0"/>
                <w:numId w:val="16"/>
              </w:numPr>
              <w:spacing w:before="120" w:line="276" w:lineRule="auto"/>
              <w:contextualSpacing/>
              <w:rPr>
                <w:rFonts w:eastAsia="Times New Roman" w:cs="Arial"/>
              </w:rPr>
            </w:pPr>
            <w:r w:rsidRPr="00E0519D">
              <w:rPr>
                <w:rFonts w:eastAsia="Times New Roman" w:cs="Arial"/>
              </w:rPr>
              <w:t>Score 1 if the parent/caregiver blames the child for the exploitation. Sees the abuse as a consequence of the action of the child.</w:t>
            </w:r>
          </w:p>
          <w:p w14:paraId="6B9DA71C" w14:textId="77777777" w:rsidR="00DF7835" w:rsidRPr="00E0519D" w:rsidRDefault="00DF7835" w:rsidP="00DF7835">
            <w:pPr>
              <w:numPr>
                <w:ilvl w:val="0"/>
                <w:numId w:val="16"/>
              </w:numPr>
              <w:spacing w:before="120" w:line="276" w:lineRule="auto"/>
              <w:contextualSpacing/>
              <w:rPr>
                <w:rFonts w:eastAsia="Times New Roman" w:cs="Arial"/>
              </w:rPr>
            </w:pPr>
            <w:r w:rsidRPr="00E0519D">
              <w:rPr>
                <w:rFonts w:eastAsia="Times New Roman" w:cs="Arial"/>
              </w:rPr>
              <w:t>Score 2 if the parent/caregiver justifies the exploitation of the child. The parent/caregiver states that his or her actions or inactions which resulted in harm to the child, was appropriate. An example would be a parent who condones the act of child prostitution due to financial gains for the family.</w:t>
            </w:r>
          </w:p>
          <w:p w14:paraId="1A20BD9B" w14:textId="77777777" w:rsidR="00DF7835" w:rsidRPr="00E0519D" w:rsidRDefault="00DF7835" w:rsidP="00DF7835">
            <w:pPr>
              <w:numPr>
                <w:ilvl w:val="0"/>
                <w:numId w:val="16"/>
              </w:numPr>
              <w:spacing w:before="120" w:line="276" w:lineRule="auto"/>
              <w:contextualSpacing/>
              <w:rPr>
                <w:rFonts w:eastAsia="Times New Roman" w:cs="Arial"/>
              </w:rPr>
            </w:pPr>
            <w:r w:rsidRPr="00E0519D">
              <w:rPr>
                <w:rFonts w:eastAsia="Times New Roman" w:cs="Arial"/>
              </w:rPr>
              <w:t>Score 2 if the parent denies the situation.</w:t>
            </w:r>
          </w:p>
          <w:p w14:paraId="7516B474" w14:textId="77777777" w:rsidR="00DF7835" w:rsidRPr="00E0519D" w:rsidRDefault="00DF7835" w:rsidP="000E025D">
            <w:pPr>
              <w:spacing w:before="120" w:line="276" w:lineRule="auto"/>
              <w:contextualSpacing/>
              <w:jc w:val="left"/>
              <w:rPr>
                <w:rFonts w:eastAsia="Times New Roman" w:cs="Arial"/>
              </w:rPr>
            </w:pPr>
          </w:p>
        </w:tc>
      </w:tr>
    </w:tbl>
    <w:p w14:paraId="73C6228A" w14:textId="77777777" w:rsidR="00F23811" w:rsidRDefault="00F23811"/>
    <w:sectPr w:rsidR="00F23811" w:rsidSect="007E1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6A7"/>
    <w:multiLevelType w:val="hybridMultilevel"/>
    <w:tmpl w:val="F858DF78"/>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21470FA"/>
    <w:multiLevelType w:val="hybridMultilevel"/>
    <w:tmpl w:val="A55E947A"/>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8A83F5A"/>
    <w:multiLevelType w:val="hybridMultilevel"/>
    <w:tmpl w:val="8036366C"/>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993023"/>
    <w:multiLevelType w:val="hybridMultilevel"/>
    <w:tmpl w:val="BBDA15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703DC9"/>
    <w:multiLevelType w:val="hybridMultilevel"/>
    <w:tmpl w:val="6B3082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3D6610E"/>
    <w:multiLevelType w:val="hybridMultilevel"/>
    <w:tmpl w:val="FBF0F286"/>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3C194258"/>
    <w:multiLevelType w:val="hybridMultilevel"/>
    <w:tmpl w:val="D1DEE7AA"/>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8250790"/>
    <w:multiLevelType w:val="hybridMultilevel"/>
    <w:tmpl w:val="E3A6E23C"/>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5816178A"/>
    <w:multiLevelType w:val="hybridMultilevel"/>
    <w:tmpl w:val="A06E307C"/>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598B631B"/>
    <w:multiLevelType w:val="hybridMultilevel"/>
    <w:tmpl w:val="5BCAD0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B6F010B"/>
    <w:multiLevelType w:val="hybridMultilevel"/>
    <w:tmpl w:val="7A2A030E"/>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625E6CC8"/>
    <w:multiLevelType w:val="hybridMultilevel"/>
    <w:tmpl w:val="12FCAA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2B57627"/>
    <w:multiLevelType w:val="hybridMultilevel"/>
    <w:tmpl w:val="EE9C8F5C"/>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64B24825"/>
    <w:multiLevelType w:val="hybridMultilevel"/>
    <w:tmpl w:val="D8946610"/>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6FDF1160"/>
    <w:multiLevelType w:val="hybridMultilevel"/>
    <w:tmpl w:val="3244AF58"/>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78214C78"/>
    <w:multiLevelType w:val="hybridMultilevel"/>
    <w:tmpl w:val="A3E891DE"/>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84694340">
    <w:abstractNumId w:val="9"/>
  </w:num>
  <w:num w:numId="2" w16cid:durableId="618924542">
    <w:abstractNumId w:val="4"/>
  </w:num>
  <w:num w:numId="3" w16cid:durableId="963270571">
    <w:abstractNumId w:val="11"/>
  </w:num>
  <w:num w:numId="4" w16cid:durableId="655301002">
    <w:abstractNumId w:val="3"/>
  </w:num>
  <w:num w:numId="5" w16cid:durableId="20263975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736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2356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8876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3750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861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3061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7078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7384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55884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3506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4483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35"/>
    <w:rsid w:val="007E1619"/>
    <w:rsid w:val="00B706D0"/>
    <w:rsid w:val="00DF7835"/>
    <w:rsid w:val="00E66AEF"/>
    <w:rsid w:val="00F23811"/>
    <w:rsid w:val="00F52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58C8"/>
  <w15:docId w15:val="{9C61D7CE-7C16-420D-AAAE-D36B19BE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835"/>
    <w:pPr>
      <w:spacing w:after="0" w:line="240" w:lineRule="auto"/>
      <w:jc w:val="both"/>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2287</Words>
  <Characters>13041</Characters>
  <Application>Microsoft Office Word</Application>
  <DocSecurity>0</DocSecurity>
  <Lines>108</Lines>
  <Paragraphs>30</Paragraphs>
  <ScaleCrop>false</ScaleCrop>
  <Company>HP</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Sanet Viljoen</cp:lastModifiedBy>
  <cp:revision>3</cp:revision>
  <dcterms:created xsi:type="dcterms:W3CDTF">2022-10-16T09:56:00Z</dcterms:created>
  <dcterms:modified xsi:type="dcterms:W3CDTF">2024-01-14T15:06:00Z</dcterms:modified>
</cp:coreProperties>
</file>